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8502F78"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CC36F6">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CC36F6">
        <w:rPr>
          <w:rFonts w:cs="Arial"/>
          <w:color w:val="000000"/>
          <w:sz w:val="24"/>
          <w:szCs w:val="24"/>
        </w:rPr>
        <w:t>0728</w:t>
      </w:r>
    </w:p>
    <w:p w14:paraId="21831537" w14:textId="77777777" w:rsidR="006C5CCD" w:rsidRPr="00C51EC1" w:rsidRDefault="006C5CCD" w:rsidP="006C5CCD">
      <w:pPr>
        <w:pStyle w:val="Header"/>
        <w:rPr>
          <w:rFonts w:eastAsia="SimSun"/>
          <w:sz w:val="24"/>
          <w:szCs w:val="24"/>
          <w:lang w:eastAsia="zh-CN"/>
        </w:rPr>
      </w:pPr>
      <w:r>
        <w:rPr>
          <w:rFonts w:eastAsia="SimSun"/>
          <w:sz w:val="24"/>
          <w:szCs w:val="24"/>
          <w:lang w:eastAsia="zh-CN"/>
        </w:rPr>
        <w:t>Online, 24 February – 6 March, 2020</w:t>
      </w:r>
    </w:p>
    <w:p w14:paraId="11E40FD2" w14:textId="77777777" w:rsidR="00070561" w:rsidRPr="008C4D7E" w:rsidRDefault="00070561" w:rsidP="00070561">
      <w:pPr>
        <w:pStyle w:val="Header"/>
        <w:rPr>
          <w:noProof w:val="0"/>
          <w:lang w:val="en-GB"/>
        </w:rPr>
      </w:pPr>
      <w:bookmarkStart w:id="0" w:name="_GoBack"/>
      <w:bookmarkEnd w:id="0"/>
    </w:p>
    <w:p w14:paraId="753F9938" w14:textId="77777777" w:rsidR="00070561" w:rsidRDefault="00070561" w:rsidP="00070561">
      <w:pPr>
        <w:pStyle w:val="Footer"/>
        <w:rPr>
          <w:noProof w:val="0"/>
        </w:rPr>
      </w:pPr>
    </w:p>
    <w:p w14:paraId="6138064B" w14:textId="4C057BA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C07F6">
        <w:rPr>
          <w:rFonts w:ascii="Arial" w:hAnsi="Arial"/>
          <w:sz w:val="24"/>
          <w:lang w:val="en-US"/>
        </w:rPr>
        <w:t>7.10.3.5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E55687E"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46BB9">
        <w:rPr>
          <w:rFonts w:ascii="Arial" w:hAnsi="Arial"/>
          <w:sz w:val="24"/>
          <w:lang w:val="en-US"/>
        </w:rPr>
        <w:t xml:space="preserve">On </w:t>
      </w:r>
      <w:r w:rsidR="002F2D1F">
        <w:rPr>
          <w:rFonts w:ascii="Arial" w:hAnsi="Arial"/>
          <w:sz w:val="24"/>
          <w:lang w:val="en-US"/>
        </w:rPr>
        <w:t xml:space="preserve">RSS-based RSRP measurements </w:t>
      </w:r>
      <w:r w:rsidR="007002C2">
        <w:rPr>
          <w:rFonts w:ascii="Arial" w:hAnsi="Arial"/>
          <w:sz w:val="24"/>
          <w:lang w:val="en-US"/>
        </w:rPr>
        <w:t>in RRC_CONNECTED</w:t>
      </w:r>
      <w:r w:rsidR="002F2D1F">
        <w:rPr>
          <w:rFonts w:ascii="Arial" w:hAnsi="Arial"/>
          <w:sz w:val="24"/>
          <w:lang w:val="en-US"/>
        </w:rPr>
        <w:t xml:space="preserve"> in </w:t>
      </w:r>
      <w:proofErr w:type="spellStart"/>
      <w:r w:rsidR="002F2D1F">
        <w:rPr>
          <w:rFonts w:ascii="Arial" w:hAnsi="Arial"/>
          <w:sz w:val="24"/>
          <w:lang w:val="en-US"/>
        </w:rPr>
        <w:t>eMTC</w:t>
      </w:r>
      <w:proofErr w:type="spellEnd"/>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84B4D2B" w:rsidR="003A3520" w:rsidRDefault="009046D1" w:rsidP="00017422">
      <w:pPr>
        <w:pStyle w:val="Heading1"/>
        <w:rPr>
          <w:lang w:val="en-US"/>
        </w:rPr>
      </w:pPr>
      <w:r>
        <w:rPr>
          <w:lang w:val="en-US"/>
        </w:rPr>
        <w:t>Introduction</w:t>
      </w:r>
    </w:p>
    <w:p w14:paraId="7BDC6E1E" w14:textId="3DB3FFB0" w:rsidR="00460651" w:rsidRPr="00460651" w:rsidRDefault="00460651" w:rsidP="00460651">
      <w:pPr>
        <w:rPr>
          <w:lang w:val="en-US"/>
        </w:rPr>
      </w:pPr>
      <w:r>
        <w:rPr>
          <w:lang w:val="en-US"/>
        </w:rPr>
        <w:t>In RAN4#93 meeting, the accuracy requirements for RSS-based RSRP measurements for BL and non-BL UEs were agreed [1]. The remaining issue on RSS-based RSRP measurement was captured in the WF:</w:t>
      </w:r>
    </w:p>
    <w:p w14:paraId="56AE1AC0" w14:textId="7D9DF201" w:rsidR="002B4761" w:rsidRDefault="00801E3B" w:rsidP="00804DAC">
      <w:pPr>
        <w:rPr>
          <w:lang w:val="en-US"/>
        </w:rPr>
      </w:pPr>
      <w:r w:rsidRPr="0074147F">
        <w:rPr>
          <w:noProof/>
          <w:lang w:val="en-US" w:eastAsia="zh-CN"/>
        </w:rPr>
        <mc:AlternateContent>
          <mc:Choice Requires="wps">
            <w:drawing>
              <wp:inline distT="0" distB="0" distL="0" distR="0" wp14:anchorId="47FEDC19" wp14:editId="57DE1379">
                <wp:extent cx="5881420" cy="621792"/>
                <wp:effectExtent l="0" t="0" r="24130" b="2603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621792"/>
                        </a:xfrm>
                        <a:prstGeom prst="rect">
                          <a:avLst/>
                        </a:prstGeom>
                        <a:solidFill>
                          <a:srgbClr val="FFFFFF"/>
                        </a:solidFill>
                        <a:ln w="9525">
                          <a:solidFill>
                            <a:srgbClr val="000000"/>
                          </a:solidFill>
                          <a:miter lim="800000"/>
                          <a:headEnd/>
                          <a:tailEnd/>
                        </a:ln>
                      </wps:spPr>
                      <wps:txbx>
                        <w:txbxContent>
                          <w:p w14:paraId="62B4A876" w14:textId="77777777" w:rsidR="00A77B33" w:rsidRPr="00A77B33" w:rsidRDefault="00A77B33" w:rsidP="00A77B33">
                            <w:pPr>
                              <w:numPr>
                                <w:ilvl w:val="0"/>
                                <w:numId w:val="38"/>
                              </w:numPr>
                              <w:rPr>
                                <w:rFonts w:eastAsia="Batang"/>
                                <w:b/>
                                <w:lang w:val="en-US" w:eastAsia="zh-CN"/>
                              </w:rPr>
                            </w:pPr>
                            <w:r w:rsidRPr="00A77B33">
                              <w:rPr>
                                <w:rFonts w:eastAsia="Batang"/>
                                <w:b/>
                                <w:lang w:eastAsia="zh-CN"/>
                              </w:rPr>
                              <w:t>Whether RRM requirements are defined for RSS based RRM measurements for neighbour cells in RRC_CONNECTED state is FFS due to impact on existing gaps and existing measurement requirements.</w:t>
                            </w:r>
                          </w:p>
                          <w:p w14:paraId="69C7430A" w14:textId="10A5C7B7" w:rsidR="001A6DEA" w:rsidRPr="009C5EB9" w:rsidRDefault="001A6DEA" w:rsidP="00801E3B">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47FEDC19" id="_x0000_t202" coordsize="21600,21600" o:spt="202" path="m,l,21600r21600,l21600,xe">
                <v:stroke joinstyle="miter"/>
                <v:path gradientshapeok="t" o:connecttype="rect"/>
              </v:shapetype>
              <v:shape id="Text Box 1" o:spid="_x0000_s1026" type="#_x0000_t202" style="width:463.1pt;height:4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">
                <v:textbox>
                  <w:txbxContent>
                    <w:p w14:paraId="62B4A876" w14:textId="77777777" w:rsidR="00A77B33" w:rsidRPr="00A77B33" w:rsidRDefault="00A77B33" w:rsidP="00A77B33">
                      <w:pPr>
                        <w:numPr>
                          <w:ilvl w:val="0"/>
                          <w:numId w:val="38"/>
                        </w:numPr>
                        <w:rPr>
                          <w:rFonts w:eastAsia="Batang"/>
                          <w:b/>
                          <w:lang w:val="en-US" w:eastAsia="zh-CN"/>
                        </w:rPr>
                      </w:pPr>
                      <w:r w:rsidRPr="00A77B33">
                        <w:rPr>
                          <w:rFonts w:eastAsia="Batang"/>
                          <w:b/>
                          <w:lang w:eastAsia="zh-CN"/>
                        </w:rPr>
                        <w:t>Whether RRM requirements are defined for RSS based RRM measurements for neighbour cells in RRC_CONNECTED state is FFS due to impact on existing gaps and existing measurement requirements.</w:t>
                      </w:r>
                    </w:p>
                    <w:p w14:paraId="69C7430A" w14:textId="10A5C7B7" w:rsidR="001A6DEA" w:rsidRPr="009C5EB9" w:rsidRDefault="001A6DEA" w:rsidP="00801E3B">
                      <w:pPr>
                        <w:rPr>
                          <w:rFonts w:eastAsia="Batang"/>
                          <w:b/>
                          <w:lang w:eastAsia="zh-CN"/>
                        </w:rPr>
                      </w:pPr>
                    </w:p>
                  </w:txbxContent>
                </v:textbox>
                <w10:anchorlock/>
              </v:shape>
            </w:pict>
          </mc:Fallback>
        </mc:AlternateContent>
      </w:r>
    </w:p>
    <w:p w14:paraId="2F5A0388" w14:textId="52373E53" w:rsidR="00A77B33" w:rsidRPr="00804DAC" w:rsidRDefault="00A77B33" w:rsidP="00804DAC">
      <w:pPr>
        <w:rPr>
          <w:lang w:val="en-US"/>
        </w:rPr>
      </w:pPr>
      <w:r>
        <w:rPr>
          <w:lang w:val="en-US"/>
        </w:rPr>
        <w:t>In this paper, we discuss th</w:t>
      </w:r>
      <w:r w:rsidR="00BB3729">
        <w:rPr>
          <w:lang w:val="en-US"/>
        </w:rPr>
        <w:t>e</w:t>
      </w:r>
      <w:r>
        <w:rPr>
          <w:lang w:val="en-US"/>
        </w:rPr>
        <w:t xml:space="preserve"> remaining issue</w:t>
      </w:r>
      <w:r w:rsidR="00352E34">
        <w:rPr>
          <w:lang w:val="en-US"/>
        </w:rPr>
        <w:t>s in RSS-based RSRP measurement in connected mode</w:t>
      </w:r>
      <w:r>
        <w:rPr>
          <w:lang w:val="en-US"/>
        </w:rPr>
        <w:t>.</w:t>
      </w:r>
    </w:p>
    <w:p w14:paraId="530805C1" w14:textId="4226BFAE" w:rsidR="0005179F" w:rsidRDefault="00F66CA0" w:rsidP="00AF118B">
      <w:pPr>
        <w:pStyle w:val="Heading1"/>
        <w:rPr>
          <w:lang w:val="en-US"/>
        </w:rPr>
      </w:pPr>
      <w:r>
        <w:rPr>
          <w:lang w:val="en-US"/>
        </w:rPr>
        <w:t>Discussion</w:t>
      </w:r>
    </w:p>
    <w:p w14:paraId="639455D1" w14:textId="068ABBB0" w:rsidR="00AF118B" w:rsidRDefault="00E91070" w:rsidP="00AF118B">
      <w:pPr>
        <w:rPr>
          <w:lang w:val="en-US"/>
        </w:rPr>
      </w:pPr>
      <w:r>
        <w:rPr>
          <w:lang w:val="en-US"/>
        </w:rPr>
        <w:t>RAN1 agreements related to our discussion are summarized below:</w:t>
      </w:r>
    </w:p>
    <w:p w14:paraId="134EFDB2" w14:textId="15BA1796" w:rsidR="00E91070" w:rsidRDefault="00104262" w:rsidP="00AF118B">
      <w:pPr>
        <w:rPr>
          <w:lang w:val="en-US"/>
        </w:rPr>
      </w:pPr>
      <w:r w:rsidRPr="0074147F">
        <w:rPr>
          <w:noProof/>
          <w:lang w:val="en-US" w:eastAsia="zh-CN"/>
        </w:rPr>
        <mc:AlternateContent>
          <mc:Choice Requires="wps">
            <w:drawing>
              <wp:inline distT="0" distB="0" distL="0" distR="0" wp14:anchorId="55778705" wp14:editId="3DEE1BF0">
                <wp:extent cx="5881420" cy="3511296"/>
                <wp:effectExtent l="0" t="0" r="24130" b="133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511296"/>
                        </a:xfrm>
                        <a:prstGeom prst="rect">
                          <a:avLst/>
                        </a:prstGeom>
                        <a:solidFill>
                          <a:srgbClr val="FFFFFF"/>
                        </a:solidFill>
                        <a:ln w="9525">
                          <a:solidFill>
                            <a:srgbClr val="000000"/>
                          </a:solidFill>
                          <a:miter lim="800000"/>
                          <a:headEnd/>
                          <a:tailEnd/>
                        </a:ln>
                      </wps:spPr>
                      <wps:txbx>
                        <w:txbxContent>
                          <w:p w14:paraId="6041B485" w14:textId="77777777" w:rsidR="00FD0F43" w:rsidRPr="008009EF" w:rsidRDefault="00FD0F43" w:rsidP="00FD0F43">
                            <w:pPr>
                              <w:rPr>
                                <w:b/>
                                <w:color w:val="FF0000"/>
                                <w:highlight w:val="green"/>
                                <w:lang w:val="en-US"/>
                              </w:rPr>
                            </w:pPr>
                            <w:r w:rsidRPr="008C45EC">
                              <w:rPr>
                                <w:b/>
                                <w:highlight w:val="green"/>
                                <w:lang w:val="en-US"/>
                              </w:rPr>
                              <w:t>Agreement</w:t>
                            </w:r>
                          </w:p>
                          <w:p w14:paraId="53B74089" w14:textId="77777777" w:rsidR="00FD0F43" w:rsidRPr="00D84ECE" w:rsidRDefault="00FD0F43" w:rsidP="00FD0F43">
                            <w:pPr>
                              <w:rPr>
                                <w:bCs/>
                                <w:lang w:val="en-US"/>
                              </w:rPr>
                            </w:pPr>
                            <w:r w:rsidRPr="00D84ECE">
                              <w:rPr>
                                <w:bCs/>
                                <w:lang w:val="en-US"/>
                              </w:rPr>
                              <w:t>The RSS Frequency Location function is as follows:</w:t>
                            </w:r>
                          </w:p>
                          <w:p w14:paraId="3833A907" w14:textId="77777777" w:rsidR="00FD0F43" w:rsidRPr="00D84ECE" w:rsidRDefault="00FD0F43" w:rsidP="00FD0F43">
                            <w:pPr>
                              <w:numPr>
                                <w:ilvl w:val="0"/>
                                <w:numId w:val="39"/>
                              </w:numPr>
                              <w:spacing w:after="160"/>
                              <w:contextualSpacing/>
                              <w:rPr>
                                <w:bCs/>
                                <w:lang w:val="en-US" w:eastAsia="x-none"/>
                              </w:rPr>
                            </w:pPr>
                            <w:r w:rsidRPr="00D84ECE">
                              <w:rPr>
                                <w:bCs/>
                                <w:lang w:val="en-US" w:eastAsia="x-none"/>
                              </w:rPr>
                              <w:t xml:space="preserve">Possible RSS Frequency Locations can only be within legacy Rel-13 </w:t>
                            </w:r>
                            <w:proofErr w:type="spellStart"/>
                            <w:r w:rsidRPr="00D84ECE">
                              <w:rPr>
                                <w:bCs/>
                                <w:lang w:val="en-US" w:eastAsia="x-none"/>
                              </w:rPr>
                              <w:t>narrowbands</w:t>
                            </w:r>
                            <w:proofErr w:type="spellEnd"/>
                          </w:p>
                          <w:p w14:paraId="30E8428B" w14:textId="77777777" w:rsidR="00FD0F43" w:rsidRPr="00D84ECE" w:rsidRDefault="00FD0F43" w:rsidP="00FD0F43">
                            <w:pPr>
                              <w:numPr>
                                <w:ilvl w:val="0"/>
                                <w:numId w:val="39"/>
                              </w:numPr>
                              <w:spacing w:after="160"/>
                              <w:contextualSpacing/>
                              <w:rPr>
                                <w:bCs/>
                                <w:lang w:val="en-US" w:eastAsia="x-none"/>
                              </w:rPr>
                            </w:pPr>
                            <w:r w:rsidRPr="00D84ECE">
                              <w:rPr>
                                <w:bCs/>
                                <w:lang w:val="en-US" w:eastAsia="x-none"/>
                              </w:rPr>
                              <w:t xml:space="preserve">A RSS Frequency Location does not span two </w:t>
                            </w:r>
                            <w:proofErr w:type="spellStart"/>
                            <w:r w:rsidRPr="00D84ECE">
                              <w:rPr>
                                <w:bCs/>
                                <w:lang w:val="en-US" w:eastAsia="x-none"/>
                              </w:rPr>
                              <w:t>narrowbands</w:t>
                            </w:r>
                            <w:proofErr w:type="spellEnd"/>
                            <w:r w:rsidRPr="00D84ECE">
                              <w:rPr>
                                <w:bCs/>
                                <w:lang w:val="en-US" w:eastAsia="x-none"/>
                              </w:rPr>
                              <w:t>.</w:t>
                            </w:r>
                          </w:p>
                          <w:p w14:paraId="594D8F88" w14:textId="77777777" w:rsidR="00FD0F43" w:rsidRPr="00D84ECE" w:rsidRDefault="00FD0F43" w:rsidP="00FD0F43">
                            <w:pPr>
                              <w:numPr>
                                <w:ilvl w:val="0"/>
                                <w:numId w:val="39"/>
                              </w:numPr>
                              <w:spacing w:after="160"/>
                              <w:contextualSpacing/>
                              <w:rPr>
                                <w:bCs/>
                                <w:lang w:val="en-US" w:eastAsia="x-none"/>
                              </w:rPr>
                            </w:pPr>
                            <w:r w:rsidRPr="00D84ECE">
                              <w:rPr>
                                <w:bCs/>
                                <w:lang w:val="en-US" w:eastAsia="x-none"/>
                              </w:rPr>
                              <w:t>In each legacy narrowband, there are 3 non-overlapping RSS Frequency Locations</w:t>
                            </w:r>
                          </w:p>
                          <w:p w14:paraId="0F8847B9" w14:textId="77777777" w:rsidR="00FD0F43" w:rsidRPr="00D84ECE" w:rsidRDefault="00FD0F43" w:rsidP="00FD0F43">
                            <w:pPr>
                              <w:numPr>
                                <w:ilvl w:val="0"/>
                                <w:numId w:val="39"/>
                              </w:numPr>
                              <w:spacing w:after="160"/>
                              <w:contextualSpacing/>
                              <w:rPr>
                                <w:bCs/>
                                <w:lang w:val="en-US" w:eastAsia="x-none"/>
                              </w:rPr>
                            </w:pPr>
                            <w:r w:rsidRPr="00D84ECE">
                              <w:rPr>
                                <w:bCs/>
                                <w:lang w:val="en-US" w:eastAsia="x-none"/>
                              </w:rPr>
                              <w:t xml:space="preserve">Network can configure a subset of </w:t>
                            </w:r>
                            <w:proofErr w:type="spellStart"/>
                            <w:r w:rsidRPr="00D84ECE">
                              <w:rPr>
                                <w:bCs/>
                                <w:lang w:val="en-US" w:eastAsia="x-none"/>
                              </w:rPr>
                              <w:t>narrowbands</w:t>
                            </w:r>
                            <w:proofErr w:type="spellEnd"/>
                            <w:r w:rsidRPr="00D84ECE">
                              <w:rPr>
                                <w:bCs/>
                                <w:lang w:val="en-US" w:eastAsia="x-none"/>
                              </w:rPr>
                              <w:t xml:space="preserve"> to contain possible RSS</w:t>
                            </w:r>
                          </w:p>
                          <w:p w14:paraId="7A344C96" w14:textId="77777777" w:rsidR="00FD0F43" w:rsidRPr="00D84ECE" w:rsidRDefault="00FD0F43" w:rsidP="00FD0F43">
                            <w:pPr>
                              <w:numPr>
                                <w:ilvl w:val="1"/>
                                <w:numId w:val="39"/>
                              </w:numPr>
                              <w:spacing w:after="160"/>
                              <w:contextualSpacing/>
                              <w:rPr>
                                <w:bCs/>
                                <w:lang w:val="en-US" w:eastAsia="x-none"/>
                              </w:rPr>
                            </w:pPr>
                            <w:r w:rsidRPr="00D84ECE">
                              <w:rPr>
                                <w:bCs/>
                                <w:lang w:val="en-US" w:eastAsia="x-none"/>
                              </w:rPr>
                              <w:t xml:space="preserve">The subset of </w:t>
                            </w:r>
                            <w:proofErr w:type="spellStart"/>
                            <w:r w:rsidRPr="00D84ECE">
                              <w:rPr>
                                <w:bCs/>
                                <w:lang w:val="en-US" w:eastAsia="x-none"/>
                              </w:rPr>
                              <w:t>narrowbands</w:t>
                            </w:r>
                            <w:proofErr w:type="spellEnd"/>
                            <w:r w:rsidRPr="00D84ECE">
                              <w:rPr>
                                <w:bCs/>
                                <w:lang w:val="en-US" w:eastAsia="x-none"/>
                              </w:rPr>
                              <w:t xml:space="preserve"> is common across all cells in the network</w:t>
                            </w:r>
                          </w:p>
                          <w:p w14:paraId="436B022A" w14:textId="77777777" w:rsidR="00FD0F43" w:rsidRPr="00D84ECE" w:rsidRDefault="00FD0F43" w:rsidP="00FD0F43">
                            <w:pPr>
                              <w:numPr>
                                <w:ilvl w:val="1"/>
                                <w:numId w:val="39"/>
                              </w:numPr>
                              <w:spacing w:after="160"/>
                              <w:contextualSpacing/>
                              <w:rPr>
                                <w:bCs/>
                                <w:lang w:val="en-US" w:eastAsia="x-none"/>
                              </w:rPr>
                            </w:pPr>
                            <w:r w:rsidRPr="00D84ECE">
                              <w:rPr>
                                <w:bCs/>
                                <w:lang w:val="en-US" w:eastAsia="x-none"/>
                              </w:rPr>
                              <w:t xml:space="preserve">The total number of selected </w:t>
                            </w:r>
                            <w:proofErr w:type="spellStart"/>
                            <w:r w:rsidRPr="00D84ECE">
                              <w:rPr>
                                <w:bCs/>
                                <w:lang w:val="en-US" w:eastAsia="x-none"/>
                              </w:rPr>
                              <w:t>narrowbands</w:t>
                            </w:r>
                            <w:proofErr w:type="spellEnd"/>
                            <w:r w:rsidRPr="00D84ECE">
                              <w:rPr>
                                <w:bCs/>
                                <w:lang w:val="en-US" w:eastAsia="x-none"/>
                              </w:rPr>
                              <w:t xml:space="preserve"> that can contain possible RSS is </w:t>
                            </w:r>
                            <w:r w:rsidRPr="00D84ECE">
                              <w:rPr>
                                <w:bCs/>
                                <w:i/>
                                <w:lang w:val="en-US" w:eastAsia="x-none"/>
                              </w:rPr>
                              <w:t>N</w:t>
                            </w:r>
                            <w:r w:rsidRPr="00D84ECE">
                              <w:rPr>
                                <w:bCs/>
                                <w:i/>
                                <w:vertAlign w:val="subscript"/>
                                <w:lang w:val="en-US" w:eastAsia="x-none"/>
                              </w:rPr>
                              <w:t>NB</w:t>
                            </w:r>
                          </w:p>
                          <w:p w14:paraId="7B3EDFD8" w14:textId="77777777" w:rsidR="00FD0F43" w:rsidRPr="00D84ECE" w:rsidRDefault="00FD0F43" w:rsidP="00FD0F43">
                            <w:pPr>
                              <w:numPr>
                                <w:ilvl w:val="0"/>
                                <w:numId w:val="39"/>
                              </w:numPr>
                              <w:spacing w:after="160"/>
                              <w:contextualSpacing/>
                              <w:rPr>
                                <w:bCs/>
                                <w:lang w:val="en-US" w:eastAsia="x-none"/>
                              </w:rPr>
                            </w:pPr>
                            <w:r w:rsidRPr="00D84ECE">
                              <w:rPr>
                                <w:bCs/>
                                <w:lang w:val="en-US" w:eastAsia="x-none"/>
                              </w:rPr>
                              <w:t>The RSS Frequency Location function:</w:t>
                            </w:r>
                          </w:p>
                          <w:p w14:paraId="361E5276" w14:textId="77777777" w:rsidR="00FD0F43" w:rsidRPr="00D84ECE" w:rsidRDefault="00FD0F43" w:rsidP="00FD0F43">
                            <w:pPr>
                              <w:numPr>
                                <w:ilvl w:val="1"/>
                                <w:numId w:val="39"/>
                              </w:numPr>
                              <w:spacing w:after="160"/>
                              <w:contextualSpacing/>
                              <w:rPr>
                                <w:bCs/>
                                <w:lang w:val="en-US" w:eastAsia="x-none"/>
                              </w:rPr>
                            </w:pPr>
                            <w:r w:rsidRPr="00D84ECE">
                              <w:rPr>
                                <w:bCs/>
                                <w:i/>
                                <w:lang w:val="en-US" w:eastAsia="x-none"/>
                              </w:rPr>
                              <w:t>I</w:t>
                            </w:r>
                            <w:r w:rsidRPr="00D84ECE">
                              <w:rPr>
                                <w:bCs/>
                                <w:i/>
                                <w:vertAlign w:val="subscript"/>
                                <w:lang w:val="en-US" w:eastAsia="x-none"/>
                              </w:rPr>
                              <w:t>RSS</w:t>
                            </w:r>
                            <w:r w:rsidRPr="00D84ECE">
                              <w:rPr>
                                <w:bCs/>
                                <w:lang w:val="en-US" w:eastAsia="x-none"/>
                              </w:rPr>
                              <w:t xml:space="preserve"> = </w:t>
                            </w:r>
                            <w:r w:rsidRPr="00D84ECE">
                              <w:rPr>
                                <w:bCs/>
                                <w:i/>
                                <w:lang w:val="en-US" w:eastAsia="x-none"/>
                              </w:rPr>
                              <w:t>PCID</w:t>
                            </w:r>
                            <w:r w:rsidRPr="00D84ECE">
                              <w:rPr>
                                <w:bCs/>
                                <w:lang w:val="en-US" w:eastAsia="x-none"/>
                              </w:rPr>
                              <w:t xml:space="preserve"> MOD (3</w:t>
                            </w:r>
                            <w:r w:rsidRPr="00D84ECE">
                              <w:rPr>
                                <w:bCs/>
                                <w:i/>
                                <w:lang w:val="en-US" w:eastAsia="x-none"/>
                              </w:rPr>
                              <w:t>N</w:t>
                            </w:r>
                            <w:r w:rsidRPr="00D84ECE">
                              <w:rPr>
                                <w:bCs/>
                                <w:i/>
                                <w:vertAlign w:val="subscript"/>
                                <w:lang w:val="en-US" w:eastAsia="x-none"/>
                              </w:rPr>
                              <w:t>NB</w:t>
                            </w:r>
                            <w:r w:rsidRPr="00D84ECE">
                              <w:rPr>
                                <w:bCs/>
                                <w:lang w:val="en-US" w:eastAsia="x-none"/>
                              </w:rPr>
                              <w:t>)</w:t>
                            </w:r>
                          </w:p>
                          <w:p w14:paraId="444E4F69" w14:textId="77777777" w:rsidR="00FD0F43" w:rsidRPr="00D84ECE" w:rsidRDefault="00FD0F43" w:rsidP="00FD0F43">
                            <w:pPr>
                              <w:numPr>
                                <w:ilvl w:val="1"/>
                                <w:numId w:val="39"/>
                              </w:numPr>
                              <w:spacing w:after="160"/>
                              <w:contextualSpacing/>
                              <w:rPr>
                                <w:bCs/>
                                <w:lang w:val="en-US" w:eastAsia="x-none"/>
                              </w:rPr>
                            </w:pPr>
                            <w:r w:rsidRPr="00D84ECE">
                              <w:rPr>
                                <w:bCs/>
                                <w:lang w:val="en-US" w:eastAsia="x-none"/>
                              </w:rPr>
                              <w:t>Where</w:t>
                            </w:r>
                            <w:r w:rsidRPr="00D84ECE">
                              <w:rPr>
                                <w:bCs/>
                                <w:i/>
                                <w:lang w:val="en-US" w:eastAsia="x-none"/>
                              </w:rPr>
                              <w:t xml:space="preserve"> I</w:t>
                            </w:r>
                            <w:r w:rsidRPr="00D84ECE">
                              <w:rPr>
                                <w:bCs/>
                                <w:i/>
                                <w:vertAlign w:val="subscript"/>
                                <w:lang w:val="en-US" w:eastAsia="x-none"/>
                              </w:rPr>
                              <w:t>RSS</w:t>
                            </w:r>
                            <w:r w:rsidRPr="00D84ECE">
                              <w:rPr>
                                <w:bCs/>
                                <w:lang w:val="en-US" w:eastAsia="x-none"/>
                              </w:rPr>
                              <w:t xml:space="preserve"> is the index of possible RSS Frequency Location starting with the lowest location</w:t>
                            </w:r>
                          </w:p>
                          <w:p w14:paraId="0B49411F" w14:textId="77777777" w:rsidR="00FD0F43" w:rsidRPr="00D84ECE" w:rsidRDefault="00FD0F43" w:rsidP="00FD0F43">
                            <w:pPr>
                              <w:rPr>
                                <w:lang w:val="en-US" w:eastAsia="x-none"/>
                              </w:rPr>
                            </w:pPr>
                          </w:p>
                          <w:p w14:paraId="1453EACD" w14:textId="77777777" w:rsidR="00FD0F43" w:rsidRPr="008009EF" w:rsidRDefault="00FD0F43" w:rsidP="00FD0F43">
                            <w:pPr>
                              <w:rPr>
                                <w:b/>
                                <w:color w:val="FF0000"/>
                                <w:highlight w:val="green"/>
                                <w:lang w:val="en-US"/>
                              </w:rPr>
                            </w:pPr>
                            <w:r w:rsidRPr="008C45EC">
                              <w:rPr>
                                <w:b/>
                                <w:highlight w:val="green"/>
                                <w:lang w:val="en-US"/>
                              </w:rPr>
                              <w:t>Agreement</w:t>
                            </w:r>
                          </w:p>
                          <w:p w14:paraId="72637836" w14:textId="77777777" w:rsidR="00FD0F43" w:rsidRPr="00D84ECE" w:rsidRDefault="00FD0F43" w:rsidP="00FD0F43">
                            <w:pPr>
                              <w:numPr>
                                <w:ilvl w:val="0"/>
                                <w:numId w:val="40"/>
                              </w:numPr>
                              <w:spacing w:after="160"/>
                              <w:contextualSpacing/>
                              <w:rPr>
                                <w:bCs/>
                                <w:lang w:val="en-US" w:eastAsia="x-none"/>
                              </w:rPr>
                            </w:pPr>
                            <w:r w:rsidRPr="00D84ECE">
                              <w:rPr>
                                <w:bCs/>
                                <w:lang w:val="en-US" w:eastAsia="x-none"/>
                              </w:rPr>
                              <w:t xml:space="preserve">For the configuration of the </w:t>
                            </w:r>
                            <w:r w:rsidRPr="00D84ECE">
                              <w:rPr>
                                <w:bCs/>
                                <w:i/>
                                <w:iCs/>
                                <w:lang w:val="en-US" w:eastAsia="x-none"/>
                              </w:rPr>
                              <w:t>N</w:t>
                            </w:r>
                            <w:r w:rsidRPr="00D84ECE">
                              <w:rPr>
                                <w:bCs/>
                                <w:i/>
                                <w:iCs/>
                                <w:vertAlign w:val="subscript"/>
                                <w:lang w:val="en-US" w:eastAsia="x-none"/>
                              </w:rPr>
                              <w:t>NB</w:t>
                            </w:r>
                            <w:r w:rsidRPr="00D84ECE">
                              <w:rPr>
                                <w:bCs/>
                                <w:lang w:val="en-US" w:eastAsia="x-none"/>
                              </w:rPr>
                              <w:t xml:space="preserve"> </w:t>
                            </w:r>
                            <w:proofErr w:type="spellStart"/>
                            <w:r w:rsidRPr="00D84ECE">
                              <w:rPr>
                                <w:bCs/>
                                <w:lang w:val="en-US" w:eastAsia="x-none"/>
                              </w:rPr>
                              <w:t>narrowbands</w:t>
                            </w:r>
                            <w:proofErr w:type="spellEnd"/>
                            <w:r w:rsidRPr="00D84ECE">
                              <w:rPr>
                                <w:bCs/>
                                <w:lang w:val="en-US" w:eastAsia="x-none"/>
                              </w:rPr>
                              <w:t>, following is supported</w:t>
                            </w:r>
                          </w:p>
                          <w:p w14:paraId="6D07A33B" w14:textId="77777777" w:rsidR="00FD0F43" w:rsidRPr="00D84ECE" w:rsidRDefault="00FD0F43" w:rsidP="00FD0F43">
                            <w:pPr>
                              <w:numPr>
                                <w:ilvl w:val="1"/>
                                <w:numId w:val="40"/>
                              </w:numPr>
                              <w:spacing w:after="160"/>
                              <w:contextualSpacing/>
                              <w:rPr>
                                <w:bCs/>
                                <w:lang w:val="en-US" w:eastAsia="x-none"/>
                              </w:rPr>
                            </w:pPr>
                            <w:r w:rsidRPr="00D84ECE">
                              <w:rPr>
                                <w:bCs/>
                                <w:lang w:val="en-US" w:eastAsia="x-none"/>
                              </w:rPr>
                              <w:t xml:space="preserve">A bitmap to indicate the </w:t>
                            </w:r>
                            <w:r w:rsidRPr="00D84ECE">
                              <w:rPr>
                                <w:bCs/>
                                <w:i/>
                                <w:lang w:val="en-US" w:eastAsia="x-none"/>
                              </w:rPr>
                              <w:t>N</w:t>
                            </w:r>
                            <w:r w:rsidRPr="00D84ECE">
                              <w:rPr>
                                <w:bCs/>
                                <w:i/>
                                <w:vertAlign w:val="subscript"/>
                                <w:lang w:val="en-US" w:eastAsia="x-none"/>
                              </w:rPr>
                              <w:t>NB</w:t>
                            </w:r>
                            <w:r w:rsidRPr="00D84ECE">
                              <w:rPr>
                                <w:bCs/>
                                <w:lang w:val="en-US" w:eastAsia="x-none"/>
                              </w:rPr>
                              <w:t xml:space="preserve"> </w:t>
                            </w:r>
                            <w:proofErr w:type="spellStart"/>
                            <w:r w:rsidRPr="00D84ECE">
                              <w:rPr>
                                <w:bCs/>
                                <w:lang w:val="en-US" w:eastAsia="x-none"/>
                              </w:rPr>
                              <w:t>narrowbands</w:t>
                            </w:r>
                            <w:proofErr w:type="spellEnd"/>
                            <w:r w:rsidRPr="00D84ECE">
                              <w:rPr>
                                <w:bCs/>
                                <w:lang w:val="en-US" w:eastAsia="x-none"/>
                              </w:rPr>
                              <w:t xml:space="preserve">. The </w:t>
                            </w:r>
                            <w:proofErr w:type="spellStart"/>
                            <w:r w:rsidRPr="00D84ECE">
                              <w:rPr>
                                <w:bCs/>
                                <w:lang w:val="en-US" w:eastAsia="x-none"/>
                              </w:rPr>
                              <w:t>narrowbands</w:t>
                            </w:r>
                            <w:proofErr w:type="spellEnd"/>
                            <w:r w:rsidRPr="00D84ECE">
                              <w:rPr>
                                <w:bCs/>
                                <w:lang w:val="en-US" w:eastAsia="x-none"/>
                              </w:rPr>
                              <w:t xml:space="preserve"> belonging to the central 6 PRBs are excluded.</w:t>
                            </w:r>
                          </w:p>
                          <w:p w14:paraId="590DF2C3" w14:textId="77777777" w:rsidR="00FD0F43" w:rsidRPr="00D84ECE" w:rsidRDefault="00FD0F43" w:rsidP="00FD0F43">
                            <w:pPr>
                              <w:numPr>
                                <w:ilvl w:val="2"/>
                                <w:numId w:val="40"/>
                              </w:numPr>
                              <w:spacing w:after="160"/>
                              <w:contextualSpacing/>
                              <w:rPr>
                                <w:bCs/>
                                <w:lang w:val="en-US" w:eastAsia="x-none"/>
                              </w:rPr>
                            </w:pPr>
                            <w:r w:rsidRPr="00D84ECE">
                              <w:rPr>
                                <w:bCs/>
                                <w:lang w:val="en-US" w:eastAsia="x-none"/>
                              </w:rPr>
                              <w:t xml:space="preserve">By default, all </w:t>
                            </w:r>
                            <w:proofErr w:type="spellStart"/>
                            <w:r w:rsidRPr="00D84ECE">
                              <w:rPr>
                                <w:bCs/>
                                <w:lang w:val="en-US" w:eastAsia="x-none"/>
                              </w:rPr>
                              <w:t>narrowbands</w:t>
                            </w:r>
                            <w:proofErr w:type="spellEnd"/>
                            <w:r w:rsidRPr="00D84ECE">
                              <w:rPr>
                                <w:bCs/>
                                <w:lang w:val="en-US" w:eastAsia="x-none"/>
                              </w:rPr>
                              <w:t xml:space="preserve">, except for the </w:t>
                            </w:r>
                            <w:proofErr w:type="spellStart"/>
                            <w:r w:rsidRPr="00D84ECE">
                              <w:rPr>
                                <w:bCs/>
                                <w:lang w:val="en-US" w:eastAsia="x-none"/>
                              </w:rPr>
                              <w:t>narrowbands</w:t>
                            </w:r>
                            <w:proofErr w:type="spellEnd"/>
                            <w:r w:rsidRPr="00D84ECE">
                              <w:rPr>
                                <w:bCs/>
                                <w:lang w:val="en-US" w:eastAsia="x-none"/>
                              </w:rPr>
                              <w:t xml:space="preserve"> belonging to the central 6 PRBs, are selected</w:t>
                            </w:r>
                          </w:p>
                          <w:p w14:paraId="07270513" w14:textId="77777777" w:rsidR="00FD0F43" w:rsidRPr="00D84ECE" w:rsidRDefault="00FD0F43" w:rsidP="00FD0F43">
                            <w:pPr>
                              <w:numPr>
                                <w:ilvl w:val="0"/>
                                <w:numId w:val="40"/>
                              </w:numPr>
                              <w:spacing w:after="160"/>
                              <w:contextualSpacing/>
                              <w:rPr>
                                <w:bCs/>
                                <w:lang w:val="en-US" w:eastAsia="x-none"/>
                              </w:rPr>
                            </w:pPr>
                            <w:r w:rsidRPr="00D84ECE">
                              <w:rPr>
                                <w:bCs/>
                                <w:lang w:val="en-US" w:eastAsia="x-none"/>
                              </w:rPr>
                              <w:t>A one-bit indicator indicating RSS colocation (time and frequency domain) in all cells</w:t>
                            </w:r>
                          </w:p>
                          <w:p w14:paraId="2E4B4A1E" w14:textId="77777777" w:rsidR="00FD0F43" w:rsidRPr="00D84ECE" w:rsidRDefault="00FD0F43" w:rsidP="00FD0F43">
                            <w:pPr>
                              <w:rPr>
                                <w:lang w:val="en-US" w:eastAsia="x-none"/>
                              </w:rPr>
                            </w:pPr>
                          </w:p>
                        </w:txbxContent>
                      </wps:txbx>
                      <wps:bodyPr rot="0" vert="horz" wrap="square" lIns="91440" tIns="45720" rIns="91440" bIns="45720" anchor="t" anchorCtr="0">
                        <a:noAutofit/>
                      </wps:bodyPr>
                    </wps:wsp>
                  </a:graphicData>
                </a:graphic>
              </wp:inline>
            </w:drawing>
          </mc:Choice>
          <mc:Fallback>
            <w:pict>
              <v:shape w14:anchorId="55778705" id="Text Box 2" o:spid="_x0000_s1027" type="#_x0000_t202" style="width:463.1pt;height: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">
                <v:textbox>
                  <w:txbxContent>
                    <w:p w14:paraId="6041B485" w14:textId="77777777" w:rsidR="00FD0F43" w:rsidRPr="008009EF" w:rsidRDefault="00FD0F43" w:rsidP="00FD0F43">
                      <w:pPr>
                        <w:rPr>
                          <w:b/>
                          <w:color w:val="FF0000"/>
                          <w:highlight w:val="green"/>
                          <w:lang w:val="en-US"/>
                        </w:rPr>
                      </w:pPr>
                      <w:r w:rsidRPr="008C45EC">
                        <w:rPr>
                          <w:b/>
                          <w:highlight w:val="green"/>
                          <w:lang w:val="en-US"/>
                        </w:rPr>
                        <w:t>Agreement</w:t>
                      </w:r>
                    </w:p>
                    <w:p w14:paraId="53B74089" w14:textId="77777777" w:rsidR="00FD0F43" w:rsidRPr="00D84ECE" w:rsidRDefault="00FD0F43" w:rsidP="00FD0F43">
                      <w:pPr>
                        <w:rPr>
                          <w:bCs/>
                          <w:lang w:val="en-US"/>
                        </w:rPr>
                      </w:pPr>
                      <w:r w:rsidRPr="00D84ECE">
                        <w:rPr>
                          <w:bCs/>
                          <w:lang w:val="en-US"/>
                        </w:rPr>
                        <w:t>The RSS Frequency Location function is as follows:</w:t>
                      </w:r>
                    </w:p>
                    <w:p w14:paraId="3833A907" w14:textId="77777777" w:rsidR="00FD0F43" w:rsidRPr="00D84ECE" w:rsidRDefault="00FD0F43" w:rsidP="00FD0F43">
                      <w:pPr>
                        <w:numPr>
                          <w:ilvl w:val="0"/>
                          <w:numId w:val="39"/>
                        </w:numPr>
                        <w:spacing w:after="160"/>
                        <w:contextualSpacing/>
                        <w:rPr>
                          <w:bCs/>
                          <w:lang w:val="en-US" w:eastAsia="x-none"/>
                        </w:rPr>
                      </w:pPr>
                      <w:r w:rsidRPr="00D84ECE">
                        <w:rPr>
                          <w:bCs/>
                          <w:lang w:val="en-US" w:eastAsia="x-none"/>
                        </w:rPr>
                        <w:t xml:space="preserve">Possible RSS Frequency Locations can only be within legacy Rel-13 </w:t>
                      </w:r>
                      <w:proofErr w:type="spellStart"/>
                      <w:r w:rsidRPr="00D84ECE">
                        <w:rPr>
                          <w:bCs/>
                          <w:lang w:val="en-US" w:eastAsia="x-none"/>
                        </w:rPr>
                        <w:t>narrowbands</w:t>
                      </w:r>
                      <w:proofErr w:type="spellEnd"/>
                    </w:p>
                    <w:p w14:paraId="30E8428B" w14:textId="77777777" w:rsidR="00FD0F43" w:rsidRPr="00D84ECE" w:rsidRDefault="00FD0F43" w:rsidP="00FD0F43">
                      <w:pPr>
                        <w:numPr>
                          <w:ilvl w:val="0"/>
                          <w:numId w:val="39"/>
                        </w:numPr>
                        <w:spacing w:after="160"/>
                        <w:contextualSpacing/>
                        <w:rPr>
                          <w:bCs/>
                          <w:lang w:val="en-US" w:eastAsia="x-none"/>
                        </w:rPr>
                      </w:pPr>
                      <w:r w:rsidRPr="00D84ECE">
                        <w:rPr>
                          <w:bCs/>
                          <w:lang w:val="en-US" w:eastAsia="x-none"/>
                        </w:rPr>
                        <w:t xml:space="preserve">A RSS Frequency Location does not span two </w:t>
                      </w:r>
                      <w:proofErr w:type="spellStart"/>
                      <w:r w:rsidRPr="00D84ECE">
                        <w:rPr>
                          <w:bCs/>
                          <w:lang w:val="en-US" w:eastAsia="x-none"/>
                        </w:rPr>
                        <w:t>narrowbands</w:t>
                      </w:r>
                      <w:proofErr w:type="spellEnd"/>
                      <w:r w:rsidRPr="00D84ECE">
                        <w:rPr>
                          <w:bCs/>
                          <w:lang w:val="en-US" w:eastAsia="x-none"/>
                        </w:rPr>
                        <w:t>.</w:t>
                      </w:r>
                    </w:p>
                    <w:p w14:paraId="594D8F88" w14:textId="77777777" w:rsidR="00FD0F43" w:rsidRPr="00D84ECE" w:rsidRDefault="00FD0F43" w:rsidP="00FD0F43">
                      <w:pPr>
                        <w:numPr>
                          <w:ilvl w:val="0"/>
                          <w:numId w:val="39"/>
                        </w:numPr>
                        <w:spacing w:after="160"/>
                        <w:contextualSpacing/>
                        <w:rPr>
                          <w:bCs/>
                          <w:lang w:val="en-US" w:eastAsia="x-none"/>
                        </w:rPr>
                      </w:pPr>
                      <w:r w:rsidRPr="00D84ECE">
                        <w:rPr>
                          <w:bCs/>
                          <w:lang w:val="en-US" w:eastAsia="x-none"/>
                        </w:rPr>
                        <w:t>In each legacy narrowband, there are 3 non-overlapping RSS Frequency Locations</w:t>
                      </w:r>
                    </w:p>
                    <w:p w14:paraId="0F8847B9" w14:textId="77777777" w:rsidR="00FD0F43" w:rsidRPr="00D84ECE" w:rsidRDefault="00FD0F43" w:rsidP="00FD0F43">
                      <w:pPr>
                        <w:numPr>
                          <w:ilvl w:val="0"/>
                          <w:numId w:val="39"/>
                        </w:numPr>
                        <w:spacing w:after="160"/>
                        <w:contextualSpacing/>
                        <w:rPr>
                          <w:bCs/>
                          <w:lang w:val="en-US" w:eastAsia="x-none"/>
                        </w:rPr>
                      </w:pPr>
                      <w:r w:rsidRPr="00D84ECE">
                        <w:rPr>
                          <w:bCs/>
                          <w:lang w:val="en-US" w:eastAsia="x-none"/>
                        </w:rPr>
                        <w:t xml:space="preserve">Network can configure a subset of </w:t>
                      </w:r>
                      <w:proofErr w:type="spellStart"/>
                      <w:r w:rsidRPr="00D84ECE">
                        <w:rPr>
                          <w:bCs/>
                          <w:lang w:val="en-US" w:eastAsia="x-none"/>
                        </w:rPr>
                        <w:t>narrowbands</w:t>
                      </w:r>
                      <w:proofErr w:type="spellEnd"/>
                      <w:r w:rsidRPr="00D84ECE">
                        <w:rPr>
                          <w:bCs/>
                          <w:lang w:val="en-US" w:eastAsia="x-none"/>
                        </w:rPr>
                        <w:t xml:space="preserve"> to contain possible RSS</w:t>
                      </w:r>
                    </w:p>
                    <w:p w14:paraId="7A344C96" w14:textId="77777777" w:rsidR="00FD0F43" w:rsidRPr="00D84ECE" w:rsidRDefault="00FD0F43" w:rsidP="00FD0F43">
                      <w:pPr>
                        <w:numPr>
                          <w:ilvl w:val="1"/>
                          <w:numId w:val="39"/>
                        </w:numPr>
                        <w:spacing w:after="160"/>
                        <w:contextualSpacing/>
                        <w:rPr>
                          <w:bCs/>
                          <w:lang w:val="en-US" w:eastAsia="x-none"/>
                        </w:rPr>
                      </w:pPr>
                      <w:r w:rsidRPr="00D84ECE">
                        <w:rPr>
                          <w:bCs/>
                          <w:lang w:val="en-US" w:eastAsia="x-none"/>
                        </w:rPr>
                        <w:t xml:space="preserve">The subset of </w:t>
                      </w:r>
                      <w:proofErr w:type="spellStart"/>
                      <w:r w:rsidRPr="00D84ECE">
                        <w:rPr>
                          <w:bCs/>
                          <w:lang w:val="en-US" w:eastAsia="x-none"/>
                        </w:rPr>
                        <w:t>narrowbands</w:t>
                      </w:r>
                      <w:proofErr w:type="spellEnd"/>
                      <w:r w:rsidRPr="00D84ECE">
                        <w:rPr>
                          <w:bCs/>
                          <w:lang w:val="en-US" w:eastAsia="x-none"/>
                        </w:rPr>
                        <w:t xml:space="preserve"> is common across all cells in the network</w:t>
                      </w:r>
                    </w:p>
                    <w:p w14:paraId="436B022A" w14:textId="77777777" w:rsidR="00FD0F43" w:rsidRPr="00D84ECE" w:rsidRDefault="00FD0F43" w:rsidP="00FD0F43">
                      <w:pPr>
                        <w:numPr>
                          <w:ilvl w:val="1"/>
                          <w:numId w:val="39"/>
                        </w:numPr>
                        <w:spacing w:after="160"/>
                        <w:contextualSpacing/>
                        <w:rPr>
                          <w:bCs/>
                          <w:lang w:val="en-US" w:eastAsia="x-none"/>
                        </w:rPr>
                      </w:pPr>
                      <w:r w:rsidRPr="00D84ECE">
                        <w:rPr>
                          <w:bCs/>
                          <w:lang w:val="en-US" w:eastAsia="x-none"/>
                        </w:rPr>
                        <w:t xml:space="preserve">The total number of selected </w:t>
                      </w:r>
                      <w:proofErr w:type="spellStart"/>
                      <w:r w:rsidRPr="00D84ECE">
                        <w:rPr>
                          <w:bCs/>
                          <w:lang w:val="en-US" w:eastAsia="x-none"/>
                        </w:rPr>
                        <w:t>narrowbands</w:t>
                      </w:r>
                      <w:proofErr w:type="spellEnd"/>
                      <w:r w:rsidRPr="00D84ECE">
                        <w:rPr>
                          <w:bCs/>
                          <w:lang w:val="en-US" w:eastAsia="x-none"/>
                        </w:rPr>
                        <w:t xml:space="preserve"> that can contain possible RSS is </w:t>
                      </w:r>
                      <w:r w:rsidRPr="00D84ECE">
                        <w:rPr>
                          <w:bCs/>
                          <w:i/>
                          <w:lang w:val="en-US" w:eastAsia="x-none"/>
                        </w:rPr>
                        <w:t>N</w:t>
                      </w:r>
                      <w:r w:rsidRPr="00D84ECE">
                        <w:rPr>
                          <w:bCs/>
                          <w:i/>
                          <w:vertAlign w:val="subscript"/>
                          <w:lang w:val="en-US" w:eastAsia="x-none"/>
                        </w:rPr>
                        <w:t>NB</w:t>
                      </w:r>
                    </w:p>
                    <w:p w14:paraId="7B3EDFD8" w14:textId="77777777" w:rsidR="00FD0F43" w:rsidRPr="00D84ECE" w:rsidRDefault="00FD0F43" w:rsidP="00FD0F43">
                      <w:pPr>
                        <w:numPr>
                          <w:ilvl w:val="0"/>
                          <w:numId w:val="39"/>
                        </w:numPr>
                        <w:spacing w:after="160"/>
                        <w:contextualSpacing/>
                        <w:rPr>
                          <w:bCs/>
                          <w:lang w:val="en-US" w:eastAsia="x-none"/>
                        </w:rPr>
                      </w:pPr>
                      <w:r w:rsidRPr="00D84ECE">
                        <w:rPr>
                          <w:bCs/>
                          <w:lang w:val="en-US" w:eastAsia="x-none"/>
                        </w:rPr>
                        <w:t>The RSS Frequency Location function:</w:t>
                      </w:r>
                    </w:p>
                    <w:p w14:paraId="361E5276" w14:textId="77777777" w:rsidR="00FD0F43" w:rsidRPr="00D84ECE" w:rsidRDefault="00FD0F43" w:rsidP="00FD0F43">
                      <w:pPr>
                        <w:numPr>
                          <w:ilvl w:val="1"/>
                          <w:numId w:val="39"/>
                        </w:numPr>
                        <w:spacing w:after="160"/>
                        <w:contextualSpacing/>
                        <w:rPr>
                          <w:bCs/>
                          <w:lang w:val="en-US" w:eastAsia="x-none"/>
                        </w:rPr>
                      </w:pPr>
                      <w:r w:rsidRPr="00D84ECE">
                        <w:rPr>
                          <w:bCs/>
                          <w:i/>
                          <w:lang w:val="en-US" w:eastAsia="x-none"/>
                        </w:rPr>
                        <w:t>I</w:t>
                      </w:r>
                      <w:r w:rsidRPr="00D84ECE">
                        <w:rPr>
                          <w:bCs/>
                          <w:i/>
                          <w:vertAlign w:val="subscript"/>
                          <w:lang w:val="en-US" w:eastAsia="x-none"/>
                        </w:rPr>
                        <w:t>RSS</w:t>
                      </w:r>
                      <w:r w:rsidRPr="00D84ECE">
                        <w:rPr>
                          <w:bCs/>
                          <w:lang w:val="en-US" w:eastAsia="x-none"/>
                        </w:rPr>
                        <w:t xml:space="preserve"> = </w:t>
                      </w:r>
                      <w:r w:rsidRPr="00D84ECE">
                        <w:rPr>
                          <w:bCs/>
                          <w:i/>
                          <w:lang w:val="en-US" w:eastAsia="x-none"/>
                        </w:rPr>
                        <w:t>PCID</w:t>
                      </w:r>
                      <w:r w:rsidRPr="00D84ECE">
                        <w:rPr>
                          <w:bCs/>
                          <w:lang w:val="en-US" w:eastAsia="x-none"/>
                        </w:rPr>
                        <w:t xml:space="preserve"> MOD (3</w:t>
                      </w:r>
                      <w:r w:rsidRPr="00D84ECE">
                        <w:rPr>
                          <w:bCs/>
                          <w:i/>
                          <w:lang w:val="en-US" w:eastAsia="x-none"/>
                        </w:rPr>
                        <w:t>N</w:t>
                      </w:r>
                      <w:r w:rsidRPr="00D84ECE">
                        <w:rPr>
                          <w:bCs/>
                          <w:i/>
                          <w:vertAlign w:val="subscript"/>
                          <w:lang w:val="en-US" w:eastAsia="x-none"/>
                        </w:rPr>
                        <w:t>NB</w:t>
                      </w:r>
                      <w:r w:rsidRPr="00D84ECE">
                        <w:rPr>
                          <w:bCs/>
                          <w:lang w:val="en-US" w:eastAsia="x-none"/>
                        </w:rPr>
                        <w:t>)</w:t>
                      </w:r>
                    </w:p>
                    <w:p w14:paraId="444E4F69" w14:textId="77777777" w:rsidR="00FD0F43" w:rsidRPr="00D84ECE" w:rsidRDefault="00FD0F43" w:rsidP="00FD0F43">
                      <w:pPr>
                        <w:numPr>
                          <w:ilvl w:val="1"/>
                          <w:numId w:val="39"/>
                        </w:numPr>
                        <w:spacing w:after="160"/>
                        <w:contextualSpacing/>
                        <w:rPr>
                          <w:bCs/>
                          <w:lang w:val="en-US" w:eastAsia="x-none"/>
                        </w:rPr>
                      </w:pPr>
                      <w:r w:rsidRPr="00D84ECE">
                        <w:rPr>
                          <w:bCs/>
                          <w:lang w:val="en-US" w:eastAsia="x-none"/>
                        </w:rPr>
                        <w:t>Where</w:t>
                      </w:r>
                      <w:r w:rsidRPr="00D84ECE">
                        <w:rPr>
                          <w:bCs/>
                          <w:i/>
                          <w:lang w:val="en-US" w:eastAsia="x-none"/>
                        </w:rPr>
                        <w:t xml:space="preserve"> I</w:t>
                      </w:r>
                      <w:r w:rsidRPr="00D84ECE">
                        <w:rPr>
                          <w:bCs/>
                          <w:i/>
                          <w:vertAlign w:val="subscript"/>
                          <w:lang w:val="en-US" w:eastAsia="x-none"/>
                        </w:rPr>
                        <w:t>RSS</w:t>
                      </w:r>
                      <w:r w:rsidRPr="00D84ECE">
                        <w:rPr>
                          <w:bCs/>
                          <w:lang w:val="en-US" w:eastAsia="x-none"/>
                        </w:rPr>
                        <w:t xml:space="preserve"> is the index of possible RSS Frequency Location starting with the lowest location</w:t>
                      </w:r>
                    </w:p>
                    <w:p w14:paraId="0B49411F" w14:textId="77777777" w:rsidR="00FD0F43" w:rsidRPr="00D84ECE" w:rsidRDefault="00FD0F43" w:rsidP="00FD0F43">
                      <w:pPr>
                        <w:rPr>
                          <w:lang w:val="en-US" w:eastAsia="x-none"/>
                        </w:rPr>
                      </w:pPr>
                    </w:p>
                    <w:p w14:paraId="1453EACD" w14:textId="77777777" w:rsidR="00FD0F43" w:rsidRPr="008009EF" w:rsidRDefault="00FD0F43" w:rsidP="00FD0F43">
                      <w:pPr>
                        <w:rPr>
                          <w:b/>
                          <w:color w:val="FF0000"/>
                          <w:highlight w:val="green"/>
                          <w:lang w:val="en-US"/>
                        </w:rPr>
                      </w:pPr>
                      <w:r w:rsidRPr="008C45EC">
                        <w:rPr>
                          <w:b/>
                          <w:highlight w:val="green"/>
                          <w:lang w:val="en-US"/>
                        </w:rPr>
                        <w:t>Agreement</w:t>
                      </w:r>
                    </w:p>
                    <w:p w14:paraId="72637836" w14:textId="77777777" w:rsidR="00FD0F43" w:rsidRPr="00D84ECE" w:rsidRDefault="00FD0F43" w:rsidP="00FD0F43">
                      <w:pPr>
                        <w:numPr>
                          <w:ilvl w:val="0"/>
                          <w:numId w:val="40"/>
                        </w:numPr>
                        <w:spacing w:after="160"/>
                        <w:contextualSpacing/>
                        <w:rPr>
                          <w:bCs/>
                          <w:lang w:val="en-US" w:eastAsia="x-none"/>
                        </w:rPr>
                      </w:pPr>
                      <w:r w:rsidRPr="00D84ECE">
                        <w:rPr>
                          <w:bCs/>
                          <w:lang w:val="en-US" w:eastAsia="x-none"/>
                        </w:rPr>
                        <w:t xml:space="preserve">For the configuration of the </w:t>
                      </w:r>
                      <w:r w:rsidRPr="00D84ECE">
                        <w:rPr>
                          <w:bCs/>
                          <w:i/>
                          <w:iCs/>
                          <w:lang w:val="en-US" w:eastAsia="x-none"/>
                        </w:rPr>
                        <w:t>N</w:t>
                      </w:r>
                      <w:r w:rsidRPr="00D84ECE">
                        <w:rPr>
                          <w:bCs/>
                          <w:i/>
                          <w:iCs/>
                          <w:vertAlign w:val="subscript"/>
                          <w:lang w:val="en-US" w:eastAsia="x-none"/>
                        </w:rPr>
                        <w:t>NB</w:t>
                      </w:r>
                      <w:r w:rsidRPr="00D84ECE">
                        <w:rPr>
                          <w:bCs/>
                          <w:lang w:val="en-US" w:eastAsia="x-none"/>
                        </w:rPr>
                        <w:t xml:space="preserve"> </w:t>
                      </w:r>
                      <w:proofErr w:type="spellStart"/>
                      <w:r w:rsidRPr="00D84ECE">
                        <w:rPr>
                          <w:bCs/>
                          <w:lang w:val="en-US" w:eastAsia="x-none"/>
                        </w:rPr>
                        <w:t>narrowbands</w:t>
                      </w:r>
                      <w:proofErr w:type="spellEnd"/>
                      <w:r w:rsidRPr="00D84ECE">
                        <w:rPr>
                          <w:bCs/>
                          <w:lang w:val="en-US" w:eastAsia="x-none"/>
                        </w:rPr>
                        <w:t>, following is supported</w:t>
                      </w:r>
                    </w:p>
                    <w:p w14:paraId="6D07A33B" w14:textId="77777777" w:rsidR="00FD0F43" w:rsidRPr="00D84ECE" w:rsidRDefault="00FD0F43" w:rsidP="00FD0F43">
                      <w:pPr>
                        <w:numPr>
                          <w:ilvl w:val="1"/>
                          <w:numId w:val="40"/>
                        </w:numPr>
                        <w:spacing w:after="160"/>
                        <w:contextualSpacing/>
                        <w:rPr>
                          <w:bCs/>
                          <w:lang w:val="en-US" w:eastAsia="x-none"/>
                        </w:rPr>
                      </w:pPr>
                      <w:r w:rsidRPr="00D84ECE">
                        <w:rPr>
                          <w:bCs/>
                          <w:lang w:val="en-US" w:eastAsia="x-none"/>
                        </w:rPr>
                        <w:t xml:space="preserve">A bitmap to indicate the </w:t>
                      </w:r>
                      <w:r w:rsidRPr="00D84ECE">
                        <w:rPr>
                          <w:bCs/>
                          <w:i/>
                          <w:lang w:val="en-US" w:eastAsia="x-none"/>
                        </w:rPr>
                        <w:t>N</w:t>
                      </w:r>
                      <w:r w:rsidRPr="00D84ECE">
                        <w:rPr>
                          <w:bCs/>
                          <w:i/>
                          <w:vertAlign w:val="subscript"/>
                          <w:lang w:val="en-US" w:eastAsia="x-none"/>
                        </w:rPr>
                        <w:t>NB</w:t>
                      </w:r>
                      <w:r w:rsidRPr="00D84ECE">
                        <w:rPr>
                          <w:bCs/>
                          <w:lang w:val="en-US" w:eastAsia="x-none"/>
                        </w:rPr>
                        <w:t xml:space="preserve"> </w:t>
                      </w:r>
                      <w:proofErr w:type="spellStart"/>
                      <w:r w:rsidRPr="00D84ECE">
                        <w:rPr>
                          <w:bCs/>
                          <w:lang w:val="en-US" w:eastAsia="x-none"/>
                        </w:rPr>
                        <w:t>narrowbands</w:t>
                      </w:r>
                      <w:proofErr w:type="spellEnd"/>
                      <w:r w:rsidRPr="00D84ECE">
                        <w:rPr>
                          <w:bCs/>
                          <w:lang w:val="en-US" w:eastAsia="x-none"/>
                        </w:rPr>
                        <w:t xml:space="preserve">. The </w:t>
                      </w:r>
                      <w:proofErr w:type="spellStart"/>
                      <w:r w:rsidRPr="00D84ECE">
                        <w:rPr>
                          <w:bCs/>
                          <w:lang w:val="en-US" w:eastAsia="x-none"/>
                        </w:rPr>
                        <w:t>narrowbands</w:t>
                      </w:r>
                      <w:proofErr w:type="spellEnd"/>
                      <w:r w:rsidRPr="00D84ECE">
                        <w:rPr>
                          <w:bCs/>
                          <w:lang w:val="en-US" w:eastAsia="x-none"/>
                        </w:rPr>
                        <w:t xml:space="preserve"> belonging to the central 6 PRBs are excluded.</w:t>
                      </w:r>
                    </w:p>
                    <w:p w14:paraId="590DF2C3" w14:textId="77777777" w:rsidR="00FD0F43" w:rsidRPr="00D84ECE" w:rsidRDefault="00FD0F43" w:rsidP="00FD0F43">
                      <w:pPr>
                        <w:numPr>
                          <w:ilvl w:val="2"/>
                          <w:numId w:val="40"/>
                        </w:numPr>
                        <w:spacing w:after="160"/>
                        <w:contextualSpacing/>
                        <w:rPr>
                          <w:bCs/>
                          <w:lang w:val="en-US" w:eastAsia="x-none"/>
                        </w:rPr>
                      </w:pPr>
                      <w:r w:rsidRPr="00D84ECE">
                        <w:rPr>
                          <w:bCs/>
                          <w:lang w:val="en-US" w:eastAsia="x-none"/>
                        </w:rPr>
                        <w:t xml:space="preserve">By default, all </w:t>
                      </w:r>
                      <w:proofErr w:type="spellStart"/>
                      <w:r w:rsidRPr="00D84ECE">
                        <w:rPr>
                          <w:bCs/>
                          <w:lang w:val="en-US" w:eastAsia="x-none"/>
                        </w:rPr>
                        <w:t>narrowbands</w:t>
                      </w:r>
                      <w:proofErr w:type="spellEnd"/>
                      <w:r w:rsidRPr="00D84ECE">
                        <w:rPr>
                          <w:bCs/>
                          <w:lang w:val="en-US" w:eastAsia="x-none"/>
                        </w:rPr>
                        <w:t xml:space="preserve">, except for the </w:t>
                      </w:r>
                      <w:proofErr w:type="spellStart"/>
                      <w:r w:rsidRPr="00D84ECE">
                        <w:rPr>
                          <w:bCs/>
                          <w:lang w:val="en-US" w:eastAsia="x-none"/>
                        </w:rPr>
                        <w:t>narrowbands</w:t>
                      </w:r>
                      <w:proofErr w:type="spellEnd"/>
                      <w:r w:rsidRPr="00D84ECE">
                        <w:rPr>
                          <w:bCs/>
                          <w:lang w:val="en-US" w:eastAsia="x-none"/>
                        </w:rPr>
                        <w:t xml:space="preserve"> belonging to the central 6 PRBs, are selected</w:t>
                      </w:r>
                    </w:p>
                    <w:p w14:paraId="07270513" w14:textId="77777777" w:rsidR="00FD0F43" w:rsidRPr="00D84ECE" w:rsidRDefault="00FD0F43" w:rsidP="00FD0F43">
                      <w:pPr>
                        <w:numPr>
                          <w:ilvl w:val="0"/>
                          <w:numId w:val="40"/>
                        </w:numPr>
                        <w:spacing w:after="160"/>
                        <w:contextualSpacing/>
                        <w:rPr>
                          <w:bCs/>
                          <w:lang w:val="en-US" w:eastAsia="x-none"/>
                        </w:rPr>
                      </w:pPr>
                      <w:r w:rsidRPr="00D84ECE">
                        <w:rPr>
                          <w:bCs/>
                          <w:lang w:val="en-US" w:eastAsia="x-none"/>
                        </w:rPr>
                        <w:t>A one-bit indicator indicating RSS colocation (time and frequency domain) in all cells</w:t>
                      </w:r>
                    </w:p>
                    <w:p w14:paraId="2E4B4A1E" w14:textId="77777777" w:rsidR="00FD0F43" w:rsidRPr="00D84ECE" w:rsidRDefault="00FD0F43" w:rsidP="00FD0F43">
                      <w:pPr>
                        <w:rPr>
                          <w:lang w:val="en-US" w:eastAsia="x-none"/>
                        </w:rPr>
                      </w:pPr>
                    </w:p>
                  </w:txbxContent>
                </v:textbox>
                <w10:anchorlock/>
              </v:shape>
            </w:pict>
          </mc:Fallback>
        </mc:AlternateContent>
      </w:r>
    </w:p>
    <w:p w14:paraId="1F279FE6" w14:textId="3CB754CA" w:rsidR="005049BF" w:rsidRDefault="005049BF" w:rsidP="00AF118B">
      <w:pPr>
        <w:rPr>
          <w:lang w:val="en-US"/>
        </w:rPr>
      </w:pPr>
      <w:r w:rsidRPr="0074147F">
        <w:rPr>
          <w:noProof/>
          <w:lang w:val="en-US" w:eastAsia="zh-CN"/>
        </w:rPr>
        <w:lastRenderedPageBreak/>
        <mc:AlternateContent>
          <mc:Choice Requires="wps">
            <w:drawing>
              <wp:inline distT="0" distB="0" distL="0" distR="0" wp14:anchorId="5857DBF8" wp14:editId="34BE43E3">
                <wp:extent cx="5881420" cy="6605626"/>
                <wp:effectExtent l="0" t="0" r="24130" b="241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6605626"/>
                        </a:xfrm>
                        <a:prstGeom prst="rect">
                          <a:avLst/>
                        </a:prstGeom>
                        <a:solidFill>
                          <a:srgbClr val="FFFFFF"/>
                        </a:solidFill>
                        <a:ln w="9525">
                          <a:solidFill>
                            <a:srgbClr val="000000"/>
                          </a:solidFill>
                          <a:miter lim="800000"/>
                          <a:headEnd/>
                          <a:tailEnd/>
                        </a:ln>
                      </wps:spPr>
                      <wps:txbx>
                        <w:txbxContent>
                          <w:p w14:paraId="7853BB5D" w14:textId="77777777" w:rsidR="005049BF" w:rsidRPr="008009EF" w:rsidRDefault="005049BF" w:rsidP="005049BF">
                            <w:pPr>
                              <w:rPr>
                                <w:b/>
                                <w:color w:val="FF0000"/>
                                <w:highlight w:val="green"/>
                                <w:lang w:val="en-US"/>
                              </w:rPr>
                            </w:pPr>
                            <w:r w:rsidRPr="008C45EC">
                              <w:rPr>
                                <w:b/>
                                <w:highlight w:val="green"/>
                                <w:lang w:val="en-US"/>
                              </w:rPr>
                              <w:t>Agreement</w:t>
                            </w:r>
                          </w:p>
                          <w:p w14:paraId="3F47D2A0" w14:textId="77777777" w:rsidR="005049BF" w:rsidRDefault="005049BF" w:rsidP="005049BF">
                            <w:pPr>
                              <w:rPr>
                                <w:lang w:val="en-US"/>
                              </w:rPr>
                            </w:pPr>
                            <w:r w:rsidRPr="00D84ECE">
                              <w:rPr>
                                <w:lang w:val="en-US"/>
                              </w:rPr>
                              <w:t xml:space="preserve">For the RSS Time Offset </w:t>
                            </w:r>
                            <w:r w:rsidRPr="00D84ECE">
                              <w:rPr>
                                <w:i/>
                                <w:lang w:val="en-US"/>
                              </w:rPr>
                              <w:t>O</w:t>
                            </w:r>
                            <w:r w:rsidRPr="00D84ECE">
                              <w:rPr>
                                <w:i/>
                                <w:vertAlign w:val="subscript"/>
                                <w:lang w:val="en-US"/>
                              </w:rPr>
                              <w:t>RSS</w:t>
                            </w:r>
                            <w:r w:rsidRPr="00D84ECE">
                              <w:rPr>
                                <w:lang w:val="en-US"/>
                              </w:rPr>
                              <w:t xml:space="preserve">, the RSS time offset is distributed across </w:t>
                            </w:r>
                            <w:r w:rsidRPr="00D84ECE">
                              <w:rPr>
                                <w:i/>
                                <w:lang w:val="en-US"/>
                              </w:rPr>
                              <w:t>M</w:t>
                            </w:r>
                            <w:r w:rsidRPr="00D84ECE">
                              <w:rPr>
                                <w:i/>
                                <w:vertAlign w:val="subscript"/>
                                <w:lang w:val="en-US"/>
                              </w:rPr>
                              <w:t>RSS</w:t>
                            </w:r>
                            <w:r w:rsidRPr="00D84ECE">
                              <w:rPr>
                                <w:lang w:val="en-US"/>
                              </w:rPr>
                              <w:t xml:space="preserve"> as a function of </w:t>
                            </w:r>
                            <w:r w:rsidRPr="00D84ECE">
                              <w:rPr>
                                <w:i/>
                                <w:lang w:val="en-US"/>
                              </w:rPr>
                              <w:t>PCID</w:t>
                            </w:r>
                            <w:r w:rsidRPr="00D84ECE">
                              <w:rPr>
                                <w:lang w:val="en-US"/>
                              </w:rPr>
                              <w:t>.  The RSS Time Offset function is:</w:t>
                            </w:r>
                          </w:p>
                          <w:p w14:paraId="41681712" w14:textId="77777777" w:rsidR="005049BF" w:rsidRPr="00D84ECE" w:rsidRDefault="005049BF" w:rsidP="005049BF">
                            <w:pPr>
                              <w:numPr>
                                <w:ilvl w:val="0"/>
                                <w:numId w:val="40"/>
                              </w:numPr>
                              <w:spacing w:after="160"/>
                              <w:contextualSpacing/>
                              <w:rPr>
                                <w:bCs/>
                                <w:lang w:val="en-US" w:eastAsia="x-none"/>
                              </w:rPr>
                            </w:pPr>
                            <w:r w:rsidRPr="00D84ECE">
                              <w:rPr>
                                <w:i/>
                                <w:lang w:val="en-US" w:eastAsia="x-none"/>
                              </w:rPr>
                              <w:t>O</w:t>
                            </w:r>
                            <w:r w:rsidRPr="00D84ECE">
                              <w:rPr>
                                <w:i/>
                                <w:vertAlign w:val="subscript"/>
                                <w:lang w:val="en-US" w:eastAsia="x-none"/>
                              </w:rPr>
                              <w:t>RSS</w:t>
                            </w:r>
                            <w:r w:rsidRPr="00D84ECE">
                              <w:rPr>
                                <w:i/>
                                <w:lang w:val="en-US" w:eastAsia="x-none"/>
                              </w:rPr>
                              <w:t xml:space="preserve"> = </w:t>
                            </w:r>
                            <w:r w:rsidRPr="00D84ECE">
                              <w:rPr>
                                <w:i/>
                                <w:lang w:val="en-US" w:eastAsia="x-none"/>
                              </w:rPr>
                              <w:sym w:font="Symbol" w:char="F0EB"/>
                            </w:r>
                            <w:r w:rsidRPr="00D84ECE">
                              <w:rPr>
                                <w:i/>
                                <w:lang w:val="en-US" w:eastAsia="x-none"/>
                              </w:rPr>
                              <w:t>PCID/(3N</w:t>
                            </w:r>
                            <w:r w:rsidRPr="00D84ECE">
                              <w:rPr>
                                <w:i/>
                                <w:vertAlign w:val="subscript"/>
                                <w:lang w:val="en-US" w:eastAsia="x-none"/>
                              </w:rPr>
                              <w:t>NB</w:t>
                            </w:r>
                            <w:r w:rsidRPr="00D84ECE">
                              <w:rPr>
                                <w:i/>
                                <w:lang w:val="en-US" w:eastAsia="x-none"/>
                              </w:rPr>
                              <w:t>)</w:t>
                            </w:r>
                            <w:r w:rsidRPr="00D84ECE">
                              <w:rPr>
                                <w:i/>
                                <w:lang w:val="en-US" w:eastAsia="x-none"/>
                              </w:rPr>
                              <w:sym w:font="Symbol" w:char="F0FB"/>
                            </w:r>
                            <w:r w:rsidRPr="00D84ECE">
                              <w:rPr>
                                <w:i/>
                                <w:lang w:val="en-US" w:eastAsia="x-none"/>
                              </w:rPr>
                              <w:t xml:space="preserve"> MOD M</w:t>
                            </w:r>
                            <w:r w:rsidRPr="00D84ECE">
                              <w:rPr>
                                <w:i/>
                                <w:vertAlign w:val="subscript"/>
                                <w:lang w:val="en-US" w:eastAsia="x-none"/>
                              </w:rPr>
                              <w:t>RSS</w:t>
                            </w:r>
                          </w:p>
                          <w:p w14:paraId="5149EA4D" w14:textId="77777777" w:rsidR="005049BF" w:rsidRPr="00D84ECE" w:rsidRDefault="005049BF" w:rsidP="005049BF">
                            <w:pPr>
                              <w:numPr>
                                <w:ilvl w:val="0"/>
                                <w:numId w:val="40"/>
                              </w:numPr>
                              <w:spacing w:after="160"/>
                              <w:contextualSpacing/>
                              <w:rPr>
                                <w:bCs/>
                                <w:lang w:val="en-US" w:eastAsia="x-none"/>
                              </w:rPr>
                            </w:pPr>
                            <w:r w:rsidRPr="00D84ECE">
                              <w:rPr>
                                <w:lang w:val="en-US" w:eastAsia="x-none"/>
                              </w:rPr>
                              <w:t xml:space="preserve">NOTE: Actual Time Offset (in SFN radio frames) = </w:t>
                            </w:r>
                            <w:r w:rsidRPr="00D84ECE">
                              <w:rPr>
                                <w:i/>
                                <w:lang w:val="en-US" w:eastAsia="x-none"/>
                              </w:rPr>
                              <w:t>O</w:t>
                            </w:r>
                            <w:r w:rsidRPr="00D84ECE">
                              <w:rPr>
                                <w:i/>
                                <w:vertAlign w:val="subscript"/>
                                <w:lang w:val="en-US" w:eastAsia="x-none"/>
                              </w:rPr>
                              <w:t>RSS</w:t>
                            </w:r>
                            <w:r w:rsidRPr="00D84ECE">
                              <w:rPr>
                                <w:lang w:val="en-US" w:eastAsia="x-none"/>
                              </w:rPr>
                              <w:t xml:space="preserve"> × </w:t>
                            </w:r>
                            <w:r w:rsidRPr="00D84ECE">
                              <w:rPr>
                                <w:i/>
                                <w:lang w:val="en-US" w:eastAsia="x-none"/>
                              </w:rPr>
                              <w:t>G</w:t>
                            </w:r>
                            <w:r w:rsidRPr="00D84ECE">
                              <w:rPr>
                                <w:i/>
                                <w:vertAlign w:val="subscript"/>
                                <w:lang w:val="en-US" w:eastAsia="x-none"/>
                              </w:rPr>
                              <w:t>RSS</w:t>
                            </w:r>
                          </w:p>
                          <w:p w14:paraId="1BAE60DE" w14:textId="77777777" w:rsidR="005049BF" w:rsidRPr="00D84ECE" w:rsidRDefault="005049BF" w:rsidP="005049BF">
                            <w:pPr>
                              <w:rPr>
                                <w:lang w:val="en-US"/>
                              </w:rPr>
                            </w:pPr>
                            <w:r w:rsidRPr="00D84ECE">
                              <w:rPr>
                                <w:lang w:val="en-US"/>
                              </w:rPr>
                              <w:t xml:space="preserve">Where, the granularity of each unit of </w:t>
                            </w:r>
                            <w:r w:rsidRPr="00D84ECE">
                              <w:rPr>
                                <w:i/>
                                <w:lang w:val="en-US"/>
                              </w:rPr>
                              <w:t>G</w:t>
                            </w:r>
                            <w:r w:rsidRPr="00D84ECE">
                              <w:rPr>
                                <w:i/>
                                <w:vertAlign w:val="subscript"/>
                                <w:lang w:val="en-US"/>
                              </w:rPr>
                              <w:t>RSS</w:t>
                            </w:r>
                            <w:r w:rsidRPr="00D84ECE">
                              <w:rPr>
                                <w:lang w:val="en-US"/>
                              </w:rPr>
                              <w:t xml:space="preserve"> = </w:t>
                            </w:r>
                            <w:r w:rsidRPr="00D84ECE">
                              <w:rPr>
                                <w:i/>
                                <w:lang w:val="en-US"/>
                              </w:rPr>
                              <w:t>P</w:t>
                            </w:r>
                            <w:r w:rsidRPr="00D84ECE">
                              <w:rPr>
                                <w:i/>
                                <w:vertAlign w:val="subscript"/>
                                <w:lang w:val="en-US"/>
                              </w:rPr>
                              <w:t>RSS</w:t>
                            </w:r>
                            <w:r w:rsidRPr="00D84ECE">
                              <w:rPr>
                                <w:lang w:val="en-US"/>
                              </w:rPr>
                              <w:t xml:space="preserve"> / (10</w:t>
                            </w:r>
                            <w:r w:rsidRPr="00D84ECE">
                              <w:rPr>
                                <w:i/>
                                <w:lang w:val="en-US"/>
                              </w:rPr>
                              <w:t xml:space="preserve"> M</w:t>
                            </w:r>
                            <w:r w:rsidRPr="00D84ECE">
                              <w:rPr>
                                <w:i/>
                                <w:vertAlign w:val="subscript"/>
                                <w:lang w:val="en-US"/>
                              </w:rPr>
                              <w:t>RSS</w:t>
                            </w:r>
                            <w:r w:rsidRPr="00D84ECE">
                              <w:rPr>
                                <w:lang w:val="en-US"/>
                              </w:rPr>
                              <w:t xml:space="preserve">),  where </w:t>
                            </w:r>
                            <w:r w:rsidRPr="00D84ECE">
                              <w:rPr>
                                <w:i/>
                                <w:lang w:val="en-US"/>
                              </w:rPr>
                              <w:t>G</w:t>
                            </w:r>
                            <w:r w:rsidRPr="00D84ECE">
                              <w:rPr>
                                <w:i/>
                                <w:vertAlign w:val="subscript"/>
                                <w:lang w:val="en-US"/>
                              </w:rPr>
                              <w:t>RSS</w:t>
                            </w:r>
                            <w:r w:rsidRPr="00D84ECE">
                              <w:rPr>
                                <w:lang w:val="en-US"/>
                              </w:rPr>
                              <w:t xml:space="preserve"> is configurable and</w:t>
                            </w:r>
                            <w:r w:rsidRPr="00D84ECE">
                              <w:t xml:space="preserve"> </w:t>
                            </w:r>
                            <w:r w:rsidRPr="00D84ECE">
                              <w:rPr>
                                <w:lang w:val="en-US"/>
                              </w:rPr>
                              <w:t>is common across all cells in the network</w:t>
                            </w:r>
                          </w:p>
                          <w:p w14:paraId="0BC6F6C6" w14:textId="77777777" w:rsidR="005049BF" w:rsidRPr="00D84ECE" w:rsidRDefault="005049BF" w:rsidP="005049BF">
                            <w:pPr>
                              <w:numPr>
                                <w:ilvl w:val="0"/>
                                <w:numId w:val="43"/>
                              </w:numPr>
                              <w:spacing w:after="160"/>
                              <w:contextualSpacing/>
                              <w:rPr>
                                <w:lang w:val="en-US" w:eastAsia="x-none"/>
                              </w:rPr>
                            </w:pPr>
                            <w:r w:rsidRPr="00D84ECE">
                              <w:rPr>
                                <w:lang w:val="en-US" w:eastAsia="x-none"/>
                              </w:rPr>
                              <w:t xml:space="preserve">FFS: value for </w:t>
                            </w:r>
                            <w:r w:rsidRPr="00D84ECE">
                              <w:rPr>
                                <w:i/>
                                <w:iCs/>
                                <w:lang w:val="en-US" w:eastAsia="x-none"/>
                              </w:rPr>
                              <w:t>G</w:t>
                            </w:r>
                            <w:r w:rsidRPr="00D84ECE">
                              <w:rPr>
                                <w:i/>
                                <w:vertAlign w:val="subscript"/>
                                <w:lang w:val="en-US" w:eastAsia="x-none"/>
                              </w:rPr>
                              <w:t>RSS</w:t>
                            </w:r>
                            <w:r w:rsidRPr="00D84ECE">
                              <w:rPr>
                                <w:lang w:val="en-US" w:eastAsia="x-none"/>
                              </w:rPr>
                              <w:t xml:space="preserve"> </w:t>
                            </w:r>
                          </w:p>
                          <w:p w14:paraId="4101ACEC" w14:textId="77777777" w:rsidR="005049BF" w:rsidRDefault="005049BF" w:rsidP="005049BF">
                            <w:pPr>
                              <w:rPr>
                                <w:b/>
                                <w:highlight w:val="green"/>
                                <w:lang w:val="en-US"/>
                              </w:rPr>
                            </w:pPr>
                          </w:p>
                          <w:p w14:paraId="2D6D73BD" w14:textId="7D8DB911" w:rsidR="005049BF" w:rsidRPr="008009EF" w:rsidRDefault="005049BF" w:rsidP="005049BF">
                            <w:pPr>
                              <w:rPr>
                                <w:b/>
                                <w:color w:val="FF0000"/>
                                <w:highlight w:val="green"/>
                                <w:lang w:val="en-US"/>
                              </w:rPr>
                            </w:pPr>
                            <w:r w:rsidRPr="008C45EC">
                              <w:rPr>
                                <w:b/>
                                <w:highlight w:val="green"/>
                                <w:lang w:val="en-US"/>
                              </w:rPr>
                              <w:t>Agreement</w:t>
                            </w:r>
                          </w:p>
                          <w:p w14:paraId="5AFDED21" w14:textId="77777777" w:rsidR="005049BF" w:rsidRPr="00D84ECE" w:rsidRDefault="005049BF" w:rsidP="005049BF">
                            <w:pPr>
                              <w:rPr>
                                <w:bCs/>
                                <w:lang w:val="en-US"/>
                              </w:rPr>
                            </w:pPr>
                            <w:r w:rsidRPr="00D84ECE">
                              <w:rPr>
                                <w:bCs/>
                                <w:lang w:val="en-US"/>
                              </w:rPr>
                              <w:t xml:space="preserve">For each neighbor cell in the </w:t>
                            </w:r>
                            <w:proofErr w:type="spellStart"/>
                            <w:r w:rsidRPr="00D84ECE">
                              <w:rPr>
                                <w:bCs/>
                                <w:lang w:val="en-US"/>
                              </w:rPr>
                              <w:t>Neighbour</w:t>
                            </w:r>
                            <w:proofErr w:type="spellEnd"/>
                            <w:r w:rsidRPr="00D84ECE">
                              <w:rPr>
                                <w:bCs/>
                                <w:lang w:val="en-US"/>
                              </w:rPr>
                              <w:t xml:space="preserve"> Cell List:</w:t>
                            </w:r>
                          </w:p>
                          <w:p w14:paraId="5A7EF22A" w14:textId="77777777" w:rsidR="005049BF" w:rsidRPr="00D84ECE" w:rsidRDefault="005049BF" w:rsidP="005049BF">
                            <w:pPr>
                              <w:numPr>
                                <w:ilvl w:val="0"/>
                                <w:numId w:val="41"/>
                              </w:numPr>
                              <w:spacing w:after="160"/>
                              <w:contextualSpacing/>
                              <w:rPr>
                                <w:bCs/>
                                <w:lang w:val="en-US" w:eastAsia="x-none"/>
                              </w:rPr>
                            </w:pPr>
                            <w:r w:rsidRPr="00D84ECE">
                              <w:rPr>
                                <w:bCs/>
                                <w:lang w:val="en-US" w:eastAsia="x-none"/>
                              </w:rPr>
                              <w:t xml:space="preserve">Use 3 bits to signal a RSS Power Bias relative to </w:t>
                            </w:r>
                            <w:proofErr w:type="spellStart"/>
                            <w:r w:rsidRPr="00D84ECE">
                              <w:rPr>
                                <w:bCs/>
                                <w:lang w:val="en-US" w:eastAsia="x-none"/>
                              </w:rPr>
                              <w:t>Q_offset</w:t>
                            </w:r>
                            <w:proofErr w:type="spellEnd"/>
                            <w:r w:rsidRPr="00D84ECE">
                              <w:rPr>
                                <w:bCs/>
                                <w:lang w:val="en-US" w:eastAsia="x-none"/>
                              </w:rPr>
                              <w:t>, where 1 state is used to indicate that RSS is not used for that neighbor cell. FSS the range</w:t>
                            </w:r>
                          </w:p>
                          <w:p w14:paraId="531D13AB" w14:textId="77777777" w:rsidR="005049BF" w:rsidRPr="00D84ECE" w:rsidRDefault="005049BF" w:rsidP="005049BF">
                            <w:pPr>
                              <w:rPr>
                                <w:lang w:eastAsia="x-none"/>
                              </w:rPr>
                            </w:pPr>
                          </w:p>
                          <w:p w14:paraId="1D885BDE" w14:textId="77777777" w:rsidR="005049BF" w:rsidRPr="008009EF" w:rsidRDefault="005049BF" w:rsidP="005049BF">
                            <w:pPr>
                              <w:rPr>
                                <w:b/>
                                <w:color w:val="FF0000"/>
                                <w:highlight w:val="green"/>
                                <w:lang w:val="en-US"/>
                              </w:rPr>
                            </w:pPr>
                            <w:r w:rsidRPr="008C45EC">
                              <w:rPr>
                                <w:b/>
                                <w:highlight w:val="green"/>
                                <w:lang w:val="en-US"/>
                              </w:rPr>
                              <w:t>Agreement</w:t>
                            </w:r>
                          </w:p>
                          <w:p w14:paraId="133917D6" w14:textId="77777777" w:rsidR="005049BF" w:rsidRPr="00D84ECE" w:rsidRDefault="005049BF" w:rsidP="005049BF">
                            <w:pPr>
                              <w:rPr>
                                <w:bCs/>
                                <w:lang w:eastAsia="zh-CN"/>
                              </w:rPr>
                            </w:pPr>
                            <w:r w:rsidRPr="00D84ECE">
                              <w:rPr>
                                <w:bCs/>
                                <w:lang w:eastAsia="zh-CN"/>
                              </w:rPr>
                              <w:t>Use RSS of neighbour cells for measurement improvement in Connected Mode:</w:t>
                            </w:r>
                          </w:p>
                          <w:p w14:paraId="10542B76" w14:textId="77777777" w:rsidR="005049BF" w:rsidRPr="00D84ECE" w:rsidRDefault="005049BF" w:rsidP="005049BF">
                            <w:pPr>
                              <w:numPr>
                                <w:ilvl w:val="0"/>
                                <w:numId w:val="42"/>
                              </w:numPr>
                              <w:spacing w:after="160"/>
                              <w:ind w:hanging="307"/>
                              <w:contextualSpacing/>
                              <w:rPr>
                                <w:bCs/>
                                <w:lang w:eastAsia="zh-CN"/>
                              </w:rPr>
                            </w:pPr>
                            <w:r w:rsidRPr="00D84ECE">
                              <w:rPr>
                                <w:bCs/>
                                <w:lang w:eastAsia="zh-CN"/>
                              </w:rPr>
                              <w:t>Signalling of RSS parameters for UE reported neighbour cells that are NOT in the Neighbour Cell List</w:t>
                            </w:r>
                          </w:p>
                          <w:p w14:paraId="0814029F" w14:textId="77777777" w:rsidR="005049BF" w:rsidRPr="009C5EB9" w:rsidRDefault="005049BF" w:rsidP="005049BF">
                            <w:pPr>
                              <w:rPr>
                                <w:rFonts w:eastAsia="Batang"/>
                                <w:b/>
                                <w:lang w:eastAsia="zh-CN"/>
                              </w:rPr>
                            </w:pPr>
                            <w:r w:rsidRPr="00D84ECE">
                              <w:rPr>
                                <w:bCs/>
                                <w:lang w:eastAsia="zh-CN"/>
                              </w:rPr>
                              <w:t>FFS: Handling of potential mismatch of UE measurement gaps and RSS periodicity</w:t>
                            </w:r>
                          </w:p>
                          <w:p w14:paraId="408BABC1" w14:textId="77777777" w:rsidR="006F26B8" w:rsidRPr="00F86CD9" w:rsidRDefault="006F26B8" w:rsidP="006F26B8">
                            <w:pPr>
                              <w:rPr>
                                <w:b/>
                                <w:highlight w:val="green"/>
                                <w:lang w:eastAsia="zh-CN"/>
                              </w:rPr>
                            </w:pPr>
                            <w:r w:rsidRPr="00F86CD9">
                              <w:rPr>
                                <w:b/>
                                <w:highlight w:val="green"/>
                                <w:lang w:eastAsia="zh-CN"/>
                              </w:rPr>
                              <w:t>Agreement</w:t>
                            </w:r>
                            <w:r w:rsidRPr="00170277">
                              <w:rPr>
                                <w:color w:val="FF0000"/>
                                <w:lang w:eastAsia="zh-CN"/>
                              </w:rPr>
                              <w:t xml:space="preserve"> [36.214</w:t>
                            </w:r>
                            <w:r>
                              <w:rPr>
                                <w:color w:val="FF0000"/>
                                <w:lang w:eastAsia="zh-CN"/>
                              </w:rPr>
                              <w:t>?</w:t>
                            </w:r>
                            <w:r w:rsidRPr="00170277">
                              <w:rPr>
                                <w:color w:val="FF0000"/>
                                <w:lang w:eastAsia="zh-CN"/>
                              </w:rPr>
                              <w:t>]</w:t>
                            </w:r>
                          </w:p>
                          <w:p w14:paraId="0E6A0076" w14:textId="7AB6CCC2" w:rsidR="006F26B8" w:rsidRPr="006F26B8" w:rsidRDefault="006F26B8" w:rsidP="006F26B8">
                            <w:pPr>
                              <w:rPr>
                                <w:bCs/>
                                <w:lang w:eastAsia="zh-CN"/>
                              </w:rPr>
                            </w:pPr>
                            <w:r w:rsidRPr="00F86CD9">
                              <w:rPr>
                                <w:bCs/>
                                <w:lang w:eastAsia="zh-CN"/>
                              </w:rPr>
                              <w:t xml:space="preserve">The RSS Power Bias values are {-6 dB, -3 dB, 0 dB, 3 dB, 6 dB, 9 dB, 12 dB, </w:t>
                            </w:r>
                            <w:r w:rsidRPr="00F86CD9">
                              <w:rPr>
                                <w:bCs/>
                                <w:i/>
                                <w:lang w:eastAsia="zh-CN"/>
                              </w:rPr>
                              <w:t>RSS Not Used</w:t>
                            </w:r>
                            <w:r w:rsidRPr="00F86CD9">
                              <w:rPr>
                                <w:bCs/>
                                <w:lang w:eastAsia="zh-CN"/>
                              </w:rPr>
                              <w:t>}, where “</w:t>
                            </w:r>
                            <w:r w:rsidRPr="00F86CD9">
                              <w:rPr>
                                <w:bCs/>
                                <w:i/>
                                <w:lang w:eastAsia="zh-CN"/>
                              </w:rPr>
                              <w:t>RSS Not Used</w:t>
                            </w:r>
                            <w:r w:rsidRPr="00F86CD9">
                              <w:rPr>
                                <w:bCs/>
                                <w:lang w:eastAsia="zh-CN"/>
                              </w:rPr>
                              <w:t>” indicates that the RSS of that neighbour cell is not used for measurements.</w:t>
                            </w:r>
                          </w:p>
                          <w:p w14:paraId="13A05BFA" w14:textId="77777777" w:rsidR="006F26B8" w:rsidRPr="00F86CD9" w:rsidRDefault="006F26B8" w:rsidP="006F26B8">
                            <w:pPr>
                              <w:rPr>
                                <w:b/>
                                <w:bCs/>
                                <w:highlight w:val="green"/>
                                <w:lang w:eastAsia="x-none"/>
                              </w:rPr>
                            </w:pPr>
                            <w:r w:rsidRPr="00F86CD9">
                              <w:rPr>
                                <w:b/>
                                <w:bCs/>
                                <w:highlight w:val="green"/>
                                <w:lang w:eastAsia="x-none"/>
                              </w:rPr>
                              <w:t>Agreement (RRC impact)</w:t>
                            </w:r>
                          </w:p>
                          <w:p w14:paraId="21A39343" w14:textId="15E71179" w:rsidR="006F26B8" w:rsidRPr="00F86CD9" w:rsidRDefault="006F26B8" w:rsidP="006F26B8">
                            <w:pPr>
                              <w:rPr>
                                <w:lang w:eastAsia="x-none"/>
                              </w:rPr>
                            </w:pPr>
                            <w:r w:rsidRPr="00F86CD9">
                              <w:rPr>
                                <w:lang w:eastAsia="x-none"/>
                              </w:rPr>
                              <w:t>Introduce an indicator to indicate whether RSS of neighbour cells that are NOT in the Neighbour Cell List can be used for measurements</w:t>
                            </w:r>
                          </w:p>
                          <w:p w14:paraId="1B554616" w14:textId="77777777" w:rsidR="006F26B8" w:rsidRPr="00F86CD9" w:rsidRDefault="006F26B8" w:rsidP="006F26B8">
                            <w:pPr>
                              <w:rPr>
                                <w:b/>
                                <w:bCs/>
                                <w:lang w:eastAsia="x-none"/>
                              </w:rPr>
                            </w:pPr>
                            <w:r w:rsidRPr="00F86CD9">
                              <w:rPr>
                                <w:b/>
                                <w:bCs/>
                                <w:lang w:eastAsia="x-none"/>
                              </w:rPr>
                              <w:t>Conclusion</w:t>
                            </w:r>
                          </w:p>
                          <w:p w14:paraId="76EB696C" w14:textId="382B9110" w:rsidR="006F26B8" w:rsidRPr="006F26B8" w:rsidRDefault="006F26B8" w:rsidP="006F26B8">
                            <w:pPr>
                              <w:rPr>
                                <w:bCs/>
                                <w:lang w:eastAsia="zh-CN"/>
                              </w:rPr>
                            </w:pPr>
                            <w:r w:rsidRPr="00F86CD9">
                              <w:rPr>
                                <w:bCs/>
                                <w:lang w:eastAsia="zh-CN"/>
                              </w:rPr>
                              <w:t>In the case of using RSS of neighbour cells that are NOT in the Neighbour Cell List for measurements in Idle Mode, there is no further RAN1 specification support to handle this case.</w:t>
                            </w:r>
                          </w:p>
                          <w:p w14:paraId="403855B6" w14:textId="77777777" w:rsidR="006F26B8" w:rsidRPr="00F86CD9" w:rsidRDefault="006F26B8" w:rsidP="006F26B8">
                            <w:pPr>
                              <w:rPr>
                                <w:b/>
                                <w:bCs/>
                                <w:lang w:eastAsia="x-none"/>
                              </w:rPr>
                            </w:pPr>
                            <w:r w:rsidRPr="00F86CD9">
                              <w:rPr>
                                <w:b/>
                                <w:bCs/>
                                <w:lang w:eastAsia="x-none"/>
                              </w:rPr>
                              <w:t>Conclusion</w:t>
                            </w:r>
                          </w:p>
                          <w:p w14:paraId="5530C222" w14:textId="4C3CFC29" w:rsidR="005049BF" w:rsidRPr="009C5EB9" w:rsidRDefault="006F26B8" w:rsidP="006F26B8">
                            <w:pPr>
                              <w:rPr>
                                <w:rFonts w:eastAsia="Batang"/>
                                <w:b/>
                                <w:lang w:eastAsia="zh-CN"/>
                              </w:rPr>
                            </w:pPr>
                            <w:r w:rsidRPr="00F86CD9">
                              <w:rPr>
                                <w:lang w:eastAsia="x-none"/>
                              </w:rPr>
                              <w:t>No further optimisation is required to align RSS with Measurement Gaps in Connected Mode.</w:t>
                            </w:r>
                          </w:p>
                        </w:txbxContent>
                      </wps:txbx>
                      <wps:bodyPr rot="0" vert="horz" wrap="square" lIns="91440" tIns="45720" rIns="91440" bIns="45720" anchor="t" anchorCtr="0">
                        <a:noAutofit/>
                      </wps:bodyPr>
                    </wps:wsp>
                  </a:graphicData>
                </a:graphic>
              </wp:inline>
            </w:drawing>
          </mc:Choice>
          <mc:Fallback>
            <w:pict>
              <v:shape w14:anchorId="5857DBF8" id="Text Box 3" o:spid="_x0000_s1028" type="#_x0000_t202" style="width:463.1pt;height:5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">
                <v:textbox>
                  <w:txbxContent>
                    <w:p w14:paraId="7853BB5D" w14:textId="77777777" w:rsidR="005049BF" w:rsidRPr="008009EF" w:rsidRDefault="005049BF" w:rsidP="005049BF">
                      <w:pPr>
                        <w:rPr>
                          <w:b/>
                          <w:color w:val="FF0000"/>
                          <w:highlight w:val="green"/>
                          <w:lang w:val="en-US"/>
                        </w:rPr>
                      </w:pPr>
                      <w:r w:rsidRPr="008C45EC">
                        <w:rPr>
                          <w:b/>
                          <w:highlight w:val="green"/>
                          <w:lang w:val="en-US"/>
                        </w:rPr>
                        <w:t>Agreement</w:t>
                      </w:r>
                    </w:p>
                    <w:p w14:paraId="3F47D2A0" w14:textId="77777777" w:rsidR="005049BF" w:rsidRDefault="005049BF" w:rsidP="005049BF">
                      <w:pPr>
                        <w:rPr>
                          <w:lang w:val="en-US"/>
                        </w:rPr>
                      </w:pPr>
                      <w:r w:rsidRPr="00D84ECE">
                        <w:rPr>
                          <w:lang w:val="en-US"/>
                        </w:rPr>
                        <w:t xml:space="preserve">For the RSS Time Offset </w:t>
                      </w:r>
                      <w:r w:rsidRPr="00D84ECE">
                        <w:rPr>
                          <w:i/>
                          <w:lang w:val="en-US"/>
                        </w:rPr>
                        <w:t>O</w:t>
                      </w:r>
                      <w:r w:rsidRPr="00D84ECE">
                        <w:rPr>
                          <w:i/>
                          <w:vertAlign w:val="subscript"/>
                          <w:lang w:val="en-US"/>
                        </w:rPr>
                        <w:t>RSS</w:t>
                      </w:r>
                      <w:r w:rsidRPr="00D84ECE">
                        <w:rPr>
                          <w:lang w:val="en-US"/>
                        </w:rPr>
                        <w:t xml:space="preserve">, the RSS time offset is distributed across </w:t>
                      </w:r>
                      <w:r w:rsidRPr="00D84ECE">
                        <w:rPr>
                          <w:i/>
                          <w:lang w:val="en-US"/>
                        </w:rPr>
                        <w:t>M</w:t>
                      </w:r>
                      <w:r w:rsidRPr="00D84ECE">
                        <w:rPr>
                          <w:i/>
                          <w:vertAlign w:val="subscript"/>
                          <w:lang w:val="en-US"/>
                        </w:rPr>
                        <w:t>RSS</w:t>
                      </w:r>
                      <w:r w:rsidRPr="00D84ECE">
                        <w:rPr>
                          <w:lang w:val="en-US"/>
                        </w:rPr>
                        <w:t xml:space="preserve"> as a function of </w:t>
                      </w:r>
                      <w:r w:rsidRPr="00D84ECE">
                        <w:rPr>
                          <w:i/>
                          <w:lang w:val="en-US"/>
                        </w:rPr>
                        <w:t>PCID</w:t>
                      </w:r>
                      <w:r w:rsidRPr="00D84ECE">
                        <w:rPr>
                          <w:lang w:val="en-US"/>
                        </w:rPr>
                        <w:t>.  The RSS Time Offset function is:</w:t>
                      </w:r>
                    </w:p>
                    <w:p w14:paraId="41681712" w14:textId="77777777" w:rsidR="005049BF" w:rsidRPr="00D84ECE" w:rsidRDefault="005049BF" w:rsidP="005049BF">
                      <w:pPr>
                        <w:numPr>
                          <w:ilvl w:val="0"/>
                          <w:numId w:val="40"/>
                        </w:numPr>
                        <w:spacing w:after="160"/>
                        <w:contextualSpacing/>
                        <w:rPr>
                          <w:bCs/>
                          <w:lang w:val="en-US" w:eastAsia="x-none"/>
                        </w:rPr>
                      </w:pPr>
                      <w:r w:rsidRPr="00D84ECE">
                        <w:rPr>
                          <w:i/>
                          <w:lang w:val="en-US" w:eastAsia="x-none"/>
                        </w:rPr>
                        <w:t>O</w:t>
                      </w:r>
                      <w:r w:rsidRPr="00D84ECE">
                        <w:rPr>
                          <w:i/>
                          <w:vertAlign w:val="subscript"/>
                          <w:lang w:val="en-US" w:eastAsia="x-none"/>
                        </w:rPr>
                        <w:t>RSS</w:t>
                      </w:r>
                      <w:r w:rsidRPr="00D84ECE">
                        <w:rPr>
                          <w:i/>
                          <w:lang w:val="en-US" w:eastAsia="x-none"/>
                        </w:rPr>
                        <w:t xml:space="preserve"> = </w:t>
                      </w:r>
                      <w:r w:rsidRPr="00D84ECE">
                        <w:rPr>
                          <w:i/>
                          <w:lang w:val="en-US" w:eastAsia="x-none"/>
                        </w:rPr>
                        <w:sym w:font="Symbol" w:char="F0EB"/>
                      </w:r>
                      <w:r w:rsidRPr="00D84ECE">
                        <w:rPr>
                          <w:i/>
                          <w:lang w:val="en-US" w:eastAsia="x-none"/>
                        </w:rPr>
                        <w:t>PCID/(3N</w:t>
                      </w:r>
                      <w:r w:rsidRPr="00D84ECE">
                        <w:rPr>
                          <w:i/>
                          <w:vertAlign w:val="subscript"/>
                          <w:lang w:val="en-US" w:eastAsia="x-none"/>
                        </w:rPr>
                        <w:t>NB</w:t>
                      </w:r>
                      <w:r w:rsidRPr="00D84ECE">
                        <w:rPr>
                          <w:i/>
                          <w:lang w:val="en-US" w:eastAsia="x-none"/>
                        </w:rPr>
                        <w:t>)</w:t>
                      </w:r>
                      <w:r w:rsidRPr="00D84ECE">
                        <w:rPr>
                          <w:i/>
                          <w:lang w:val="en-US" w:eastAsia="x-none"/>
                        </w:rPr>
                        <w:sym w:font="Symbol" w:char="F0FB"/>
                      </w:r>
                      <w:r w:rsidRPr="00D84ECE">
                        <w:rPr>
                          <w:i/>
                          <w:lang w:val="en-US" w:eastAsia="x-none"/>
                        </w:rPr>
                        <w:t xml:space="preserve"> MOD M</w:t>
                      </w:r>
                      <w:r w:rsidRPr="00D84ECE">
                        <w:rPr>
                          <w:i/>
                          <w:vertAlign w:val="subscript"/>
                          <w:lang w:val="en-US" w:eastAsia="x-none"/>
                        </w:rPr>
                        <w:t>RSS</w:t>
                      </w:r>
                    </w:p>
                    <w:p w14:paraId="5149EA4D" w14:textId="77777777" w:rsidR="005049BF" w:rsidRPr="00D84ECE" w:rsidRDefault="005049BF" w:rsidP="005049BF">
                      <w:pPr>
                        <w:numPr>
                          <w:ilvl w:val="0"/>
                          <w:numId w:val="40"/>
                        </w:numPr>
                        <w:spacing w:after="160"/>
                        <w:contextualSpacing/>
                        <w:rPr>
                          <w:bCs/>
                          <w:lang w:val="en-US" w:eastAsia="x-none"/>
                        </w:rPr>
                      </w:pPr>
                      <w:r w:rsidRPr="00D84ECE">
                        <w:rPr>
                          <w:lang w:val="en-US" w:eastAsia="x-none"/>
                        </w:rPr>
                        <w:t xml:space="preserve">NOTE: Actual Time Offset (in SFN radio frames) = </w:t>
                      </w:r>
                      <w:r w:rsidRPr="00D84ECE">
                        <w:rPr>
                          <w:i/>
                          <w:lang w:val="en-US" w:eastAsia="x-none"/>
                        </w:rPr>
                        <w:t>O</w:t>
                      </w:r>
                      <w:r w:rsidRPr="00D84ECE">
                        <w:rPr>
                          <w:i/>
                          <w:vertAlign w:val="subscript"/>
                          <w:lang w:val="en-US" w:eastAsia="x-none"/>
                        </w:rPr>
                        <w:t>RSS</w:t>
                      </w:r>
                      <w:r w:rsidRPr="00D84ECE">
                        <w:rPr>
                          <w:lang w:val="en-US" w:eastAsia="x-none"/>
                        </w:rPr>
                        <w:t xml:space="preserve"> × </w:t>
                      </w:r>
                      <w:r w:rsidRPr="00D84ECE">
                        <w:rPr>
                          <w:i/>
                          <w:lang w:val="en-US" w:eastAsia="x-none"/>
                        </w:rPr>
                        <w:t>G</w:t>
                      </w:r>
                      <w:r w:rsidRPr="00D84ECE">
                        <w:rPr>
                          <w:i/>
                          <w:vertAlign w:val="subscript"/>
                          <w:lang w:val="en-US" w:eastAsia="x-none"/>
                        </w:rPr>
                        <w:t>RSS</w:t>
                      </w:r>
                    </w:p>
                    <w:p w14:paraId="1BAE60DE" w14:textId="77777777" w:rsidR="005049BF" w:rsidRPr="00D84ECE" w:rsidRDefault="005049BF" w:rsidP="005049BF">
                      <w:pPr>
                        <w:rPr>
                          <w:lang w:val="en-US"/>
                        </w:rPr>
                      </w:pPr>
                      <w:r w:rsidRPr="00D84ECE">
                        <w:rPr>
                          <w:lang w:val="en-US"/>
                        </w:rPr>
                        <w:t xml:space="preserve">Where, the granularity of each unit of </w:t>
                      </w:r>
                      <w:r w:rsidRPr="00D84ECE">
                        <w:rPr>
                          <w:i/>
                          <w:lang w:val="en-US"/>
                        </w:rPr>
                        <w:t>G</w:t>
                      </w:r>
                      <w:r w:rsidRPr="00D84ECE">
                        <w:rPr>
                          <w:i/>
                          <w:vertAlign w:val="subscript"/>
                          <w:lang w:val="en-US"/>
                        </w:rPr>
                        <w:t>RSS</w:t>
                      </w:r>
                      <w:r w:rsidRPr="00D84ECE">
                        <w:rPr>
                          <w:lang w:val="en-US"/>
                        </w:rPr>
                        <w:t xml:space="preserve"> = </w:t>
                      </w:r>
                      <w:r w:rsidRPr="00D84ECE">
                        <w:rPr>
                          <w:i/>
                          <w:lang w:val="en-US"/>
                        </w:rPr>
                        <w:t>P</w:t>
                      </w:r>
                      <w:r w:rsidRPr="00D84ECE">
                        <w:rPr>
                          <w:i/>
                          <w:vertAlign w:val="subscript"/>
                          <w:lang w:val="en-US"/>
                        </w:rPr>
                        <w:t>RSS</w:t>
                      </w:r>
                      <w:r w:rsidRPr="00D84ECE">
                        <w:rPr>
                          <w:lang w:val="en-US"/>
                        </w:rPr>
                        <w:t xml:space="preserve"> / (10</w:t>
                      </w:r>
                      <w:r w:rsidRPr="00D84ECE">
                        <w:rPr>
                          <w:i/>
                          <w:lang w:val="en-US"/>
                        </w:rPr>
                        <w:t xml:space="preserve"> M</w:t>
                      </w:r>
                      <w:r w:rsidRPr="00D84ECE">
                        <w:rPr>
                          <w:i/>
                          <w:vertAlign w:val="subscript"/>
                          <w:lang w:val="en-US"/>
                        </w:rPr>
                        <w:t>RSS</w:t>
                      </w:r>
                      <w:r w:rsidRPr="00D84ECE">
                        <w:rPr>
                          <w:lang w:val="en-US"/>
                        </w:rPr>
                        <w:t xml:space="preserve">),  where </w:t>
                      </w:r>
                      <w:r w:rsidRPr="00D84ECE">
                        <w:rPr>
                          <w:i/>
                          <w:lang w:val="en-US"/>
                        </w:rPr>
                        <w:t>G</w:t>
                      </w:r>
                      <w:r w:rsidRPr="00D84ECE">
                        <w:rPr>
                          <w:i/>
                          <w:vertAlign w:val="subscript"/>
                          <w:lang w:val="en-US"/>
                        </w:rPr>
                        <w:t>RSS</w:t>
                      </w:r>
                      <w:r w:rsidRPr="00D84ECE">
                        <w:rPr>
                          <w:lang w:val="en-US"/>
                        </w:rPr>
                        <w:t xml:space="preserve"> is configurable and</w:t>
                      </w:r>
                      <w:r w:rsidRPr="00D84ECE">
                        <w:t xml:space="preserve"> </w:t>
                      </w:r>
                      <w:r w:rsidRPr="00D84ECE">
                        <w:rPr>
                          <w:lang w:val="en-US"/>
                        </w:rPr>
                        <w:t>is common across all cells in the network</w:t>
                      </w:r>
                    </w:p>
                    <w:p w14:paraId="0BC6F6C6" w14:textId="77777777" w:rsidR="005049BF" w:rsidRPr="00D84ECE" w:rsidRDefault="005049BF" w:rsidP="005049BF">
                      <w:pPr>
                        <w:numPr>
                          <w:ilvl w:val="0"/>
                          <w:numId w:val="43"/>
                        </w:numPr>
                        <w:spacing w:after="160"/>
                        <w:contextualSpacing/>
                        <w:rPr>
                          <w:lang w:val="en-US" w:eastAsia="x-none"/>
                        </w:rPr>
                      </w:pPr>
                      <w:r w:rsidRPr="00D84ECE">
                        <w:rPr>
                          <w:lang w:val="en-US" w:eastAsia="x-none"/>
                        </w:rPr>
                        <w:t xml:space="preserve">FFS: value for </w:t>
                      </w:r>
                      <w:r w:rsidRPr="00D84ECE">
                        <w:rPr>
                          <w:i/>
                          <w:iCs/>
                          <w:lang w:val="en-US" w:eastAsia="x-none"/>
                        </w:rPr>
                        <w:t>G</w:t>
                      </w:r>
                      <w:r w:rsidRPr="00D84ECE">
                        <w:rPr>
                          <w:i/>
                          <w:vertAlign w:val="subscript"/>
                          <w:lang w:val="en-US" w:eastAsia="x-none"/>
                        </w:rPr>
                        <w:t>RSS</w:t>
                      </w:r>
                      <w:r w:rsidRPr="00D84ECE">
                        <w:rPr>
                          <w:lang w:val="en-US" w:eastAsia="x-none"/>
                        </w:rPr>
                        <w:t xml:space="preserve"> </w:t>
                      </w:r>
                    </w:p>
                    <w:p w14:paraId="4101ACEC" w14:textId="77777777" w:rsidR="005049BF" w:rsidRDefault="005049BF" w:rsidP="005049BF">
                      <w:pPr>
                        <w:rPr>
                          <w:b/>
                          <w:highlight w:val="green"/>
                          <w:lang w:val="en-US"/>
                        </w:rPr>
                      </w:pPr>
                    </w:p>
                    <w:p w14:paraId="2D6D73BD" w14:textId="7D8DB911" w:rsidR="005049BF" w:rsidRPr="008009EF" w:rsidRDefault="005049BF" w:rsidP="005049BF">
                      <w:pPr>
                        <w:rPr>
                          <w:b/>
                          <w:color w:val="FF0000"/>
                          <w:highlight w:val="green"/>
                          <w:lang w:val="en-US"/>
                        </w:rPr>
                      </w:pPr>
                      <w:r w:rsidRPr="008C45EC">
                        <w:rPr>
                          <w:b/>
                          <w:highlight w:val="green"/>
                          <w:lang w:val="en-US"/>
                        </w:rPr>
                        <w:t>Agreement</w:t>
                      </w:r>
                    </w:p>
                    <w:p w14:paraId="5AFDED21" w14:textId="77777777" w:rsidR="005049BF" w:rsidRPr="00D84ECE" w:rsidRDefault="005049BF" w:rsidP="005049BF">
                      <w:pPr>
                        <w:rPr>
                          <w:bCs/>
                          <w:lang w:val="en-US"/>
                        </w:rPr>
                      </w:pPr>
                      <w:r w:rsidRPr="00D84ECE">
                        <w:rPr>
                          <w:bCs/>
                          <w:lang w:val="en-US"/>
                        </w:rPr>
                        <w:t xml:space="preserve">For each neighbor cell in the </w:t>
                      </w:r>
                      <w:proofErr w:type="spellStart"/>
                      <w:r w:rsidRPr="00D84ECE">
                        <w:rPr>
                          <w:bCs/>
                          <w:lang w:val="en-US"/>
                        </w:rPr>
                        <w:t>Neighbour</w:t>
                      </w:r>
                      <w:proofErr w:type="spellEnd"/>
                      <w:r w:rsidRPr="00D84ECE">
                        <w:rPr>
                          <w:bCs/>
                          <w:lang w:val="en-US"/>
                        </w:rPr>
                        <w:t xml:space="preserve"> Cell List:</w:t>
                      </w:r>
                    </w:p>
                    <w:p w14:paraId="5A7EF22A" w14:textId="77777777" w:rsidR="005049BF" w:rsidRPr="00D84ECE" w:rsidRDefault="005049BF" w:rsidP="005049BF">
                      <w:pPr>
                        <w:numPr>
                          <w:ilvl w:val="0"/>
                          <w:numId w:val="41"/>
                        </w:numPr>
                        <w:spacing w:after="160"/>
                        <w:contextualSpacing/>
                        <w:rPr>
                          <w:bCs/>
                          <w:lang w:val="en-US" w:eastAsia="x-none"/>
                        </w:rPr>
                      </w:pPr>
                      <w:r w:rsidRPr="00D84ECE">
                        <w:rPr>
                          <w:bCs/>
                          <w:lang w:val="en-US" w:eastAsia="x-none"/>
                        </w:rPr>
                        <w:t xml:space="preserve">Use 3 bits to signal a RSS Power Bias relative to </w:t>
                      </w:r>
                      <w:proofErr w:type="spellStart"/>
                      <w:r w:rsidRPr="00D84ECE">
                        <w:rPr>
                          <w:bCs/>
                          <w:lang w:val="en-US" w:eastAsia="x-none"/>
                        </w:rPr>
                        <w:t>Q_offset</w:t>
                      </w:r>
                      <w:proofErr w:type="spellEnd"/>
                      <w:r w:rsidRPr="00D84ECE">
                        <w:rPr>
                          <w:bCs/>
                          <w:lang w:val="en-US" w:eastAsia="x-none"/>
                        </w:rPr>
                        <w:t>, where 1 state is used to indicate that RSS is not used for that neighbor cell. FSS the range</w:t>
                      </w:r>
                    </w:p>
                    <w:p w14:paraId="531D13AB" w14:textId="77777777" w:rsidR="005049BF" w:rsidRPr="00D84ECE" w:rsidRDefault="005049BF" w:rsidP="005049BF">
                      <w:pPr>
                        <w:rPr>
                          <w:lang w:eastAsia="x-none"/>
                        </w:rPr>
                      </w:pPr>
                    </w:p>
                    <w:p w14:paraId="1D885BDE" w14:textId="77777777" w:rsidR="005049BF" w:rsidRPr="008009EF" w:rsidRDefault="005049BF" w:rsidP="005049BF">
                      <w:pPr>
                        <w:rPr>
                          <w:b/>
                          <w:color w:val="FF0000"/>
                          <w:highlight w:val="green"/>
                          <w:lang w:val="en-US"/>
                        </w:rPr>
                      </w:pPr>
                      <w:r w:rsidRPr="008C45EC">
                        <w:rPr>
                          <w:b/>
                          <w:highlight w:val="green"/>
                          <w:lang w:val="en-US"/>
                        </w:rPr>
                        <w:t>Agreement</w:t>
                      </w:r>
                    </w:p>
                    <w:p w14:paraId="133917D6" w14:textId="77777777" w:rsidR="005049BF" w:rsidRPr="00D84ECE" w:rsidRDefault="005049BF" w:rsidP="005049BF">
                      <w:pPr>
                        <w:rPr>
                          <w:bCs/>
                          <w:lang w:eastAsia="zh-CN"/>
                        </w:rPr>
                      </w:pPr>
                      <w:r w:rsidRPr="00D84ECE">
                        <w:rPr>
                          <w:bCs/>
                          <w:lang w:eastAsia="zh-CN"/>
                        </w:rPr>
                        <w:t>Use RSS of neighbour cells for measurement improvement in Connected Mode:</w:t>
                      </w:r>
                    </w:p>
                    <w:p w14:paraId="10542B76" w14:textId="77777777" w:rsidR="005049BF" w:rsidRPr="00D84ECE" w:rsidRDefault="005049BF" w:rsidP="005049BF">
                      <w:pPr>
                        <w:numPr>
                          <w:ilvl w:val="0"/>
                          <w:numId w:val="42"/>
                        </w:numPr>
                        <w:spacing w:after="160"/>
                        <w:ind w:hanging="307"/>
                        <w:contextualSpacing/>
                        <w:rPr>
                          <w:bCs/>
                          <w:lang w:eastAsia="zh-CN"/>
                        </w:rPr>
                      </w:pPr>
                      <w:r w:rsidRPr="00D84ECE">
                        <w:rPr>
                          <w:bCs/>
                          <w:lang w:eastAsia="zh-CN"/>
                        </w:rPr>
                        <w:t>Signalling of RSS parameters for UE reported neighbour cells that are NOT in the Neighbour Cell List</w:t>
                      </w:r>
                    </w:p>
                    <w:p w14:paraId="0814029F" w14:textId="77777777" w:rsidR="005049BF" w:rsidRPr="009C5EB9" w:rsidRDefault="005049BF" w:rsidP="005049BF">
                      <w:pPr>
                        <w:rPr>
                          <w:rFonts w:eastAsia="Batang"/>
                          <w:b/>
                          <w:lang w:eastAsia="zh-CN"/>
                        </w:rPr>
                      </w:pPr>
                      <w:r w:rsidRPr="00D84ECE">
                        <w:rPr>
                          <w:bCs/>
                          <w:lang w:eastAsia="zh-CN"/>
                        </w:rPr>
                        <w:t>FFS: Handling of potential mismatch of UE measurement gaps and RSS periodicity</w:t>
                      </w:r>
                    </w:p>
                    <w:p w14:paraId="408BABC1" w14:textId="77777777" w:rsidR="006F26B8" w:rsidRPr="00F86CD9" w:rsidRDefault="006F26B8" w:rsidP="006F26B8">
                      <w:pPr>
                        <w:rPr>
                          <w:b/>
                          <w:highlight w:val="green"/>
                          <w:lang w:eastAsia="zh-CN"/>
                        </w:rPr>
                      </w:pPr>
                      <w:r w:rsidRPr="00F86CD9">
                        <w:rPr>
                          <w:b/>
                          <w:highlight w:val="green"/>
                          <w:lang w:eastAsia="zh-CN"/>
                        </w:rPr>
                        <w:t>Agreement</w:t>
                      </w:r>
                      <w:r w:rsidRPr="00170277">
                        <w:rPr>
                          <w:color w:val="FF0000"/>
                          <w:lang w:eastAsia="zh-CN"/>
                        </w:rPr>
                        <w:t xml:space="preserve"> [36.214</w:t>
                      </w:r>
                      <w:r>
                        <w:rPr>
                          <w:color w:val="FF0000"/>
                          <w:lang w:eastAsia="zh-CN"/>
                        </w:rPr>
                        <w:t>?</w:t>
                      </w:r>
                      <w:r w:rsidRPr="00170277">
                        <w:rPr>
                          <w:color w:val="FF0000"/>
                          <w:lang w:eastAsia="zh-CN"/>
                        </w:rPr>
                        <w:t>]</w:t>
                      </w:r>
                    </w:p>
                    <w:p w14:paraId="0E6A0076" w14:textId="7AB6CCC2" w:rsidR="006F26B8" w:rsidRPr="006F26B8" w:rsidRDefault="006F26B8" w:rsidP="006F26B8">
                      <w:pPr>
                        <w:rPr>
                          <w:bCs/>
                          <w:lang w:eastAsia="zh-CN"/>
                        </w:rPr>
                      </w:pPr>
                      <w:r w:rsidRPr="00F86CD9">
                        <w:rPr>
                          <w:bCs/>
                          <w:lang w:eastAsia="zh-CN"/>
                        </w:rPr>
                        <w:t xml:space="preserve">The RSS Power Bias values are {-6 dB, -3 dB, 0 dB, 3 dB, 6 dB, 9 dB, 12 dB, </w:t>
                      </w:r>
                      <w:r w:rsidRPr="00F86CD9">
                        <w:rPr>
                          <w:bCs/>
                          <w:i/>
                          <w:lang w:eastAsia="zh-CN"/>
                        </w:rPr>
                        <w:t>RSS Not Used</w:t>
                      </w:r>
                      <w:r w:rsidRPr="00F86CD9">
                        <w:rPr>
                          <w:bCs/>
                          <w:lang w:eastAsia="zh-CN"/>
                        </w:rPr>
                        <w:t>}, where “</w:t>
                      </w:r>
                      <w:r w:rsidRPr="00F86CD9">
                        <w:rPr>
                          <w:bCs/>
                          <w:i/>
                          <w:lang w:eastAsia="zh-CN"/>
                        </w:rPr>
                        <w:t>RSS Not Used</w:t>
                      </w:r>
                      <w:r w:rsidRPr="00F86CD9">
                        <w:rPr>
                          <w:bCs/>
                          <w:lang w:eastAsia="zh-CN"/>
                        </w:rPr>
                        <w:t>” indicates that the RSS of that neighbour cell is not used for measurements.</w:t>
                      </w:r>
                    </w:p>
                    <w:p w14:paraId="13A05BFA" w14:textId="77777777" w:rsidR="006F26B8" w:rsidRPr="00F86CD9" w:rsidRDefault="006F26B8" w:rsidP="006F26B8">
                      <w:pPr>
                        <w:rPr>
                          <w:b/>
                          <w:bCs/>
                          <w:highlight w:val="green"/>
                          <w:lang w:eastAsia="x-none"/>
                        </w:rPr>
                      </w:pPr>
                      <w:r w:rsidRPr="00F86CD9">
                        <w:rPr>
                          <w:b/>
                          <w:bCs/>
                          <w:highlight w:val="green"/>
                          <w:lang w:eastAsia="x-none"/>
                        </w:rPr>
                        <w:t>Agreement (RRC impact)</w:t>
                      </w:r>
                    </w:p>
                    <w:p w14:paraId="21A39343" w14:textId="15E71179" w:rsidR="006F26B8" w:rsidRPr="00F86CD9" w:rsidRDefault="006F26B8" w:rsidP="006F26B8">
                      <w:pPr>
                        <w:rPr>
                          <w:lang w:eastAsia="x-none"/>
                        </w:rPr>
                      </w:pPr>
                      <w:r w:rsidRPr="00F86CD9">
                        <w:rPr>
                          <w:lang w:eastAsia="x-none"/>
                        </w:rPr>
                        <w:t>Introduce an indicator to indicate whether RSS of neighbour cells that are NOT in the Neighbour Cell List can be used for measurements</w:t>
                      </w:r>
                    </w:p>
                    <w:p w14:paraId="1B554616" w14:textId="77777777" w:rsidR="006F26B8" w:rsidRPr="00F86CD9" w:rsidRDefault="006F26B8" w:rsidP="006F26B8">
                      <w:pPr>
                        <w:rPr>
                          <w:b/>
                          <w:bCs/>
                          <w:lang w:eastAsia="x-none"/>
                        </w:rPr>
                      </w:pPr>
                      <w:r w:rsidRPr="00F86CD9">
                        <w:rPr>
                          <w:b/>
                          <w:bCs/>
                          <w:lang w:eastAsia="x-none"/>
                        </w:rPr>
                        <w:t>Conclusion</w:t>
                      </w:r>
                    </w:p>
                    <w:p w14:paraId="76EB696C" w14:textId="382B9110" w:rsidR="006F26B8" w:rsidRPr="006F26B8" w:rsidRDefault="006F26B8" w:rsidP="006F26B8">
                      <w:pPr>
                        <w:rPr>
                          <w:bCs/>
                          <w:lang w:eastAsia="zh-CN"/>
                        </w:rPr>
                      </w:pPr>
                      <w:r w:rsidRPr="00F86CD9">
                        <w:rPr>
                          <w:bCs/>
                          <w:lang w:eastAsia="zh-CN"/>
                        </w:rPr>
                        <w:t>In the case of using RSS of neighbour cells that are NOT in the Neighbour Cell List for measurements in Idle Mode, there is no further RAN1 specification support to handle this case.</w:t>
                      </w:r>
                    </w:p>
                    <w:p w14:paraId="403855B6" w14:textId="77777777" w:rsidR="006F26B8" w:rsidRPr="00F86CD9" w:rsidRDefault="006F26B8" w:rsidP="006F26B8">
                      <w:pPr>
                        <w:rPr>
                          <w:b/>
                          <w:bCs/>
                          <w:lang w:eastAsia="x-none"/>
                        </w:rPr>
                      </w:pPr>
                      <w:r w:rsidRPr="00F86CD9">
                        <w:rPr>
                          <w:b/>
                          <w:bCs/>
                          <w:lang w:eastAsia="x-none"/>
                        </w:rPr>
                        <w:t>Conclusion</w:t>
                      </w:r>
                    </w:p>
                    <w:p w14:paraId="5530C222" w14:textId="4C3CFC29" w:rsidR="005049BF" w:rsidRPr="009C5EB9" w:rsidRDefault="006F26B8" w:rsidP="006F26B8">
                      <w:pPr>
                        <w:rPr>
                          <w:rFonts w:eastAsia="Batang"/>
                          <w:b/>
                          <w:lang w:eastAsia="zh-CN"/>
                        </w:rPr>
                      </w:pPr>
                      <w:r w:rsidRPr="00F86CD9">
                        <w:rPr>
                          <w:lang w:eastAsia="x-none"/>
                        </w:rPr>
                        <w:t>No further optimisation is required to align RSS with Measurement Gaps in Connected Mode.</w:t>
                      </w:r>
                    </w:p>
                  </w:txbxContent>
                </v:textbox>
                <w10:anchorlock/>
              </v:shape>
            </w:pict>
          </mc:Fallback>
        </mc:AlternateContent>
      </w:r>
    </w:p>
    <w:p w14:paraId="603C9390" w14:textId="207BDE5D" w:rsidR="003F007C" w:rsidRDefault="00F30BEF" w:rsidP="00AF118B">
      <w:pPr>
        <w:rPr>
          <w:lang w:val="en-US"/>
        </w:rPr>
      </w:pPr>
      <w:r>
        <w:rPr>
          <w:lang w:val="en-US"/>
        </w:rPr>
        <w:t xml:space="preserve">In RRC_CONNECTED mode, UE is tuned to a </w:t>
      </w:r>
      <w:r w:rsidR="000145D5">
        <w:rPr>
          <w:lang w:val="en-US"/>
        </w:rPr>
        <w:t xml:space="preserve">NW-configured NB in which it monitors MPDCCH for </w:t>
      </w:r>
      <w:r w:rsidR="005162B4">
        <w:rPr>
          <w:lang w:val="en-US"/>
        </w:rPr>
        <w:t xml:space="preserve">traffic. </w:t>
      </w:r>
      <w:r w:rsidR="00D308AA">
        <w:rPr>
          <w:lang w:val="en-US"/>
        </w:rPr>
        <w:t xml:space="preserve">Moreover, </w:t>
      </w:r>
      <w:r w:rsidR="005162B4">
        <w:rPr>
          <w:lang w:val="en-US"/>
        </w:rPr>
        <w:t>MPDCCH monitoring</w:t>
      </w:r>
      <w:r w:rsidR="00D308AA">
        <w:rPr>
          <w:lang w:val="en-US"/>
        </w:rPr>
        <w:t xml:space="preserve"> may require UE to perform frequency hopping as configured by the NW. </w:t>
      </w:r>
      <w:r w:rsidR="00C12DDC">
        <w:rPr>
          <w:lang w:val="en-US"/>
        </w:rPr>
        <w:t xml:space="preserve">The NB(s) which UE is tuned to </w:t>
      </w:r>
      <w:r w:rsidR="00A536F1">
        <w:rPr>
          <w:lang w:val="en-US"/>
        </w:rPr>
        <w:t xml:space="preserve">may or may not </w:t>
      </w:r>
      <w:r w:rsidR="00DF5365">
        <w:rPr>
          <w:lang w:val="en-US"/>
        </w:rPr>
        <w:t xml:space="preserve">contain </w:t>
      </w:r>
      <w:r w:rsidR="003D45E4">
        <w:rPr>
          <w:lang w:val="en-US"/>
        </w:rPr>
        <w:t xml:space="preserve">RSS of </w:t>
      </w:r>
      <w:r w:rsidR="004A7986">
        <w:rPr>
          <w:lang w:val="en-US"/>
        </w:rPr>
        <w:t xml:space="preserve">serving </w:t>
      </w:r>
      <w:r w:rsidR="005B4315">
        <w:rPr>
          <w:lang w:val="en-US"/>
        </w:rPr>
        <w:t xml:space="preserve">or neighbor cells. </w:t>
      </w:r>
      <w:r w:rsidR="003162AC">
        <w:rPr>
          <w:lang w:val="en-US"/>
        </w:rPr>
        <w:t>Hence, using RSS for</w:t>
      </w:r>
      <w:r w:rsidR="00F67523">
        <w:rPr>
          <w:lang w:val="en-US"/>
        </w:rPr>
        <w:t xml:space="preserve"> measurements </w:t>
      </w:r>
      <w:r w:rsidR="0045204B">
        <w:rPr>
          <w:lang w:val="en-US"/>
        </w:rPr>
        <w:t xml:space="preserve">might require UE to </w:t>
      </w:r>
      <w:r w:rsidR="00E35BFA">
        <w:rPr>
          <w:lang w:val="en-US"/>
        </w:rPr>
        <w:t xml:space="preserve">have to retune its RF </w:t>
      </w:r>
      <w:r w:rsidR="00275121">
        <w:rPr>
          <w:lang w:val="en-US"/>
        </w:rPr>
        <w:t xml:space="preserve">to the corresponding frequency location of the </w:t>
      </w:r>
      <w:r w:rsidR="00352F53">
        <w:rPr>
          <w:lang w:val="en-US"/>
        </w:rPr>
        <w:t xml:space="preserve">RSS. Such retuning necessitates </w:t>
      </w:r>
      <w:r w:rsidR="003341C0">
        <w:rPr>
          <w:lang w:val="en-US"/>
        </w:rPr>
        <w:t xml:space="preserve">configuring </w:t>
      </w:r>
      <w:r w:rsidR="001C4588">
        <w:rPr>
          <w:lang w:val="en-US"/>
        </w:rPr>
        <w:t xml:space="preserve">a measurement gap which </w:t>
      </w:r>
      <w:r w:rsidR="0018439D">
        <w:rPr>
          <w:lang w:val="en-US"/>
        </w:rPr>
        <w:t xml:space="preserve">must cover the RSS </w:t>
      </w:r>
      <w:r w:rsidR="00823787">
        <w:rPr>
          <w:lang w:val="en-US"/>
        </w:rPr>
        <w:t xml:space="preserve">occasions in time-domain. </w:t>
      </w:r>
    </w:p>
    <w:p w14:paraId="4B0E558C" w14:textId="408FD17F" w:rsidR="00D821C4" w:rsidRDefault="00D821C4" w:rsidP="00AF118B">
      <w:pPr>
        <w:rPr>
          <w:iCs/>
          <w:lang w:val="en-US" w:eastAsia="x-none"/>
        </w:rPr>
      </w:pPr>
      <w:r>
        <w:rPr>
          <w:lang w:val="en-US"/>
        </w:rPr>
        <w:t xml:space="preserve">However, NW configuration of a measurement gap </w:t>
      </w:r>
      <w:r w:rsidR="00450832">
        <w:rPr>
          <w:lang w:val="en-US"/>
        </w:rPr>
        <w:t xml:space="preserve">for RSS-based measurement can interfere with existing tasks that UE </w:t>
      </w:r>
      <w:r w:rsidR="00E44032">
        <w:rPr>
          <w:lang w:val="en-US"/>
        </w:rPr>
        <w:t xml:space="preserve">is required to do to meet </w:t>
      </w:r>
      <w:r w:rsidR="0052285A">
        <w:rPr>
          <w:lang w:val="en-US"/>
        </w:rPr>
        <w:t xml:space="preserve">RRM requirements. Moreover, the time and frequency location of RSS </w:t>
      </w:r>
      <w:r w:rsidR="0041580A">
        <w:rPr>
          <w:lang w:val="en-US"/>
        </w:rPr>
        <w:t>depend</w:t>
      </w:r>
      <w:r w:rsidR="00D5256C">
        <w:rPr>
          <w:lang w:val="en-US"/>
        </w:rPr>
        <w:t>s</w:t>
      </w:r>
      <w:r w:rsidR="0053316E">
        <w:rPr>
          <w:lang w:val="en-US"/>
        </w:rPr>
        <w:t xml:space="preserve"> on the number of bands configured for RSS transmission </w:t>
      </w:r>
      <w:r w:rsidR="00415DF6" w:rsidRPr="00D84ECE">
        <w:rPr>
          <w:bCs/>
          <w:i/>
          <w:lang w:val="en-US" w:eastAsia="x-none"/>
        </w:rPr>
        <w:t>N</w:t>
      </w:r>
      <w:r w:rsidR="00415DF6" w:rsidRPr="00D84ECE">
        <w:rPr>
          <w:bCs/>
          <w:i/>
          <w:vertAlign w:val="subscript"/>
          <w:lang w:val="en-US" w:eastAsia="x-none"/>
        </w:rPr>
        <w:t>NB</w:t>
      </w:r>
      <w:r w:rsidR="00B548B3">
        <w:rPr>
          <w:bCs/>
          <w:i/>
          <w:vertAlign w:val="subscript"/>
          <w:lang w:val="en-US" w:eastAsia="x-none"/>
        </w:rPr>
        <w:t xml:space="preserve">, </w:t>
      </w:r>
      <w:r w:rsidR="00B548B3">
        <w:rPr>
          <w:lang w:val="en-US"/>
        </w:rPr>
        <w:t>the frequency location offset (</w:t>
      </w:r>
      <w:r w:rsidR="00B548B3" w:rsidRPr="00D84ECE">
        <w:rPr>
          <w:bCs/>
          <w:i/>
          <w:lang w:val="en-US" w:eastAsia="x-none"/>
        </w:rPr>
        <w:t>I</w:t>
      </w:r>
      <w:r w:rsidR="00B548B3" w:rsidRPr="00D84ECE">
        <w:rPr>
          <w:bCs/>
          <w:i/>
          <w:vertAlign w:val="subscript"/>
          <w:lang w:val="en-US" w:eastAsia="x-none"/>
        </w:rPr>
        <w:t>RSS</w:t>
      </w:r>
      <w:r w:rsidR="00B548B3">
        <w:rPr>
          <w:bCs/>
          <w:i/>
          <w:vertAlign w:val="subscript"/>
          <w:lang w:val="en-US" w:eastAsia="x-none"/>
        </w:rPr>
        <w:t xml:space="preserve"> </w:t>
      </w:r>
      <w:r w:rsidR="00B548B3">
        <w:rPr>
          <w:lang w:val="en-US"/>
        </w:rPr>
        <w:t>), and time location offset (</w:t>
      </w:r>
      <w:r w:rsidR="00B548B3" w:rsidRPr="00D84ECE">
        <w:rPr>
          <w:i/>
          <w:lang w:val="en-US" w:eastAsia="x-none"/>
        </w:rPr>
        <w:t>O</w:t>
      </w:r>
      <w:r w:rsidR="00B548B3" w:rsidRPr="00D84ECE">
        <w:rPr>
          <w:i/>
          <w:vertAlign w:val="subscript"/>
          <w:lang w:val="en-US" w:eastAsia="x-none"/>
        </w:rPr>
        <w:t>RSS</w:t>
      </w:r>
      <w:r w:rsidR="00B548B3">
        <w:rPr>
          <w:iCs/>
          <w:lang w:val="en-US" w:eastAsia="x-none"/>
        </w:rPr>
        <w:t>)</w:t>
      </w:r>
      <w:r w:rsidR="00B5320D">
        <w:rPr>
          <w:iCs/>
          <w:lang w:val="en-US" w:eastAsia="x-none"/>
        </w:rPr>
        <w:t>. So for</w:t>
      </w:r>
      <w:r w:rsidR="00D64756">
        <w:rPr>
          <w:iCs/>
          <w:lang w:val="en-US" w:eastAsia="x-none"/>
        </w:rPr>
        <w:t xml:space="preserve"> each </w:t>
      </w:r>
      <w:r w:rsidR="00674AC6">
        <w:rPr>
          <w:iCs/>
          <w:lang w:val="en-US" w:eastAsia="x-none"/>
        </w:rPr>
        <w:t>serving or neighbor cell</w:t>
      </w:r>
      <w:r w:rsidR="00B5320D">
        <w:rPr>
          <w:iCs/>
          <w:lang w:val="en-US" w:eastAsia="x-none"/>
        </w:rPr>
        <w:t xml:space="preserve">, RSS location can </w:t>
      </w:r>
      <w:r w:rsidR="00A65AE5">
        <w:rPr>
          <w:iCs/>
          <w:lang w:val="en-US" w:eastAsia="x-none"/>
        </w:rPr>
        <w:t xml:space="preserve">be different depending on </w:t>
      </w:r>
      <w:r w:rsidR="004506FB">
        <w:rPr>
          <w:iCs/>
          <w:lang w:val="en-US" w:eastAsia="x-none"/>
        </w:rPr>
        <w:t xml:space="preserve">its PCID. A measurement gap configured to align with RSS of </w:t>
      </w:r>
      <w:r w:rsidR="00B94363">
        <w:rPr>
          <w:iCs/>
          <w:lang w:val="en-US" w:eastAsia="x-none"/>
        </w:rPr>
        <w:t>one neighbor</w:t>
      </w:r>
      <w:r w:rsidR="004506FB">
        <w:rPr>
          <w:iCs/>
          <w:lang w:val="en-US" w:eastAsia="x-none"/>
        </w:rPr>
        <w:t xml:space="preserve"> cell</w:t>
      </w:r>
      <w:r w:rsidR="00614E32">
        <w:rPr>
          <w:iCs/>
          <w:lang w:val="en-US" w:eastAsia="x-none"/>
        </w:rPr>
        <w:t xml:space="preserve"> may not cover </w:t>
      </w:r>
      <w:r w:rsidR="00B94363">
        <w:rPr>
          <w:iCs/>
          <w:lang w:val="en-US" w:eastAsia="x-none"/>
        </w:rPr>
        <w:t>the RSS of another neighbor cell.</w:t>
      </w:r>
    </w:p>
    <w:p w14:paraId="71EF5659" w14:textId="41AE714D" w:rsidR="00E045EF" w:rsidRPr="00E804E0" w:rsidRDefault="00A42132" w:rsidP="00E045EF">
      <w:pPr>
        <w:rPr>
          <w:b/>
          <w:bCs/>
          <w:iCs/>
          <w:lang w:val="en-US" w:eastAsia="x-none"/>
        </w:rPr>
      </w:pPr>
      <w:r w:rsidRPr="00E804E0">
        <w:rPr>
          <w:b/>
          <w:bCs/>
          <w:iCs/>
          <w:lang w:val="en-US" w:eastAsia="x-none"/>
        </w:rPr>
        <w:t xml:space="preserve">Observation 1. </w:t>
      </w:r>
      <w:r w:rsidR="00504F18" w:rsidRPr="00E804E0">
        <w:rPr>
          <w:b/>
          <w:bCs/>
          <w:iCs/>
          <w:lang w:val="en-US" w:eastAsia="x-none"/>
        </w:rPr>
        <w:t xml:space="preserve">Using RSS for measurements in RRC_CONNECTED mode may require UE to retune its RF to the corresponding frequency location of RSS which requires measurement gap. </w:t>
      </w:r>
      <w:r w:rsidR="000365F8" w:rsidRPr="00E804E0">
        <w:rPr>
          <w:b/>
          <w:bCs/>
          <w:lang w:val="en-US"/>
        </w:rPr>
        <w:t xml:space="preserve">NW configuration of a measurement gap for RSS-based measurement can interfere with existing tasks that UE is required to do to </w:t>
      </w:r>
      <w:r w:rsidR="000365F8" w:rsidRPr="00E804E0">
        <w:rPr>
          <w:b/>
          <w:bCs/>
          <w:lang w:val="en-US"/>
        </w:rPr>
        <w:lastRenderedPageBreak/>
        <w:t>meet RRM requirements.</w:t>
      </w:r>
      <w:r w:rsidR="00E045EF" w:rsidRPr="00E804E0">
        <w:rPr>
          <w:b/>
          <w:bCs/>
          <w:iCs/>
          <w:lang w:val="en-US" w:eastAsia="x-none"/>
        </w:rPr>
        <w:t xml:space="preserve"> Moreover, a measurement gap configured to align with RSS of one neighbor cell may not cover the RSS of another neighbor cell.</w:t>
      </w:r>
    </w:p>
    <w:p w14:paraId="6864C947" w14:textId="0EEC9BE3" w:rsidR="00A42132" w:rsidRDefault="005827DB" w:rsidP="00AF118B">
      <w:pPr>
        <w:rPr>
          <w:iCs/>
          <w:lang w:val="en-US"/>
        </w:rPr>
      </w:pPr>
      <w:r>
        <w:rPr>
          <w:iCs/>
          <w:lang w:val="en-US"/>
        </w:rPr>
        <w:t xml:space="preserve">It is also noted that the measurement accuracy requirements agreed in [1] </w:t>
      </w:r>
      <w:r w:rsidR="00173CC4">
        <w:rPr>
          <w:iCs/>
          <w:lang w:val="en-US"/>
        </w:rPr>
        <w:t>were derived under certain conditions:</w:t>
      </w:r>
    </w:p>
    <w:p w14:paraId="54FFF129" w14:textId="53C1B217" w:rsidR="00BA76A5" w:rsidRPr="00E867C6" w:rsidRDefault="00BA76A5" w:rsidP="00BA76A5">
      <w:pPr>
        <w:pStyle w:val="ListParagraph"/>
        <w:numPr>
          <w:ilvl w:val="0"/>
          <w:numId w:val="44"/>
        </w:numPr>
        <w:rPr>
          <w:iCs/>
          <w:sz w:val="20"/>
          <w:szCs w:val="20"/>
        </w:rPr>
      </w:pPr>
      <w:r w:rsidRPr="000854BE">
        <w:rPr>
          <w:i/>
          <w:sz w:val="20"/>
          <w:szCs w:val="20"/>
        </w:rPr>
        <w:t>N</w:t>
      </w:r>
      <w:r w:rsidRPr="00E867C6">
        <w:rPr>
          <w:iCs/>
          <w:sz w:val="20"/>
          <w:szCs w:val="20"/>
        </w:rPr>
        <w:t xml:space="preserve"> samples </w:t>
      </w:r>
      <w:r w:rsidR="00FB3E7A" w:rsidRPr="00E867C6">
        <w:rPr>
          <w:iCs/>
          <w:sz w:val="20"/>
          <w:szCs w:val="20"/>
        </w:rPr>
        <w:t xml:space="preserve">across </w:t>
      </w:r>
      <w:r w:rsidR="00FB3E7A" w:rsidRPr="000854BE">
        <w:rPr>
          <w:i/>
          <w:sz w:val="20"/>
          <w:szCs w:val="20"/>
        </w:rPr>
        <w:t>N</w:t>
      </w:r>
      <w:r w:rsidR="00FB3E7A" w:rsidRPr="00E867C6">
        <w:rPr>
          <w:iCs/>
          <w:sz w:val="20"/>
          <w:szCs w:val="20"/>
        </w:rPr>
        <w:t xml:space="preserve"> successive RSS occasions are used with </w:t>
      </w:r>
      <w:r w:rsidR="00FB3E7A" w:rsidRPr="000854BE">
        <w:rPr>
          <w:i/>
          <w:sz w:val="20"/>
          <w:szCs w:val="20"/>
        </w:rPr>
        <w:t>N=3</w:t>
      </w:r>
      <w:r w:rsidR="00FB3E7A" w:rsidRPr="00E867C6">
        <w:rPr>
          <w:iCs/>
          <w:sz w:val="20"/>
          <w:szCs w:val="20"/>
        </w:rPr>
        <w:t xml:space="preserve"> for normal coverage and </w:t>
      </w:r>
      <w:r w:rsidR="00FB3E7A" w:rsidRPr="000854BE">
        <w:rPr>
          <w:i/>
          <w:sz w:val="20"/>
          <w:szCs w:val="20"/>
        </w:rPr>
        <w:t>N=5</w:t>
      </w:r>
      <w:r w:rsidR="00FB3E7A" w:rsidRPr="00E867C6">
        <w:rPr>
          <w:iCs/>
          <w:sz w:val="20"/>
          <w:szCs w:val="20"/>
        </w:rPr>
        <w:t xml:space="preserve"> for enhanced coverage</w:t>
      </w:r>
    </w:p>
    <w:p w14:paraId="6CFD4B60" w14:textId="4667FB98" w:rsidR="00FB3E7A" w:rsidRDefault="00FB3E7A" w:rsidP="00BA76A5">
      <w:pPr>
        <w:pStyle w:val="ListParagraph"/>
        <w:numPr>
          <w:ilvl w:val="0"/>
          <w:numId w:val="44"/>
        </w:numPr>
        <w:rPr>
          <w:iCs/>
          <w:sz w:val="20"/>
          <w:szCs w:val="20"/>
        </w:rPr>
      </w:pPr>
      <w:r w:rsidRPr="00E867C6">
        <w:rPr>
          <w:iCs/>
          <w:sz w:val="20"/>
          <w:szCs w:val="20"/>
        </w:rPr>
        <w:t>RSS power offset with respect to CRS is 0 dB</w:t>
      </w:r>
    </w:p>
    <w:p w14:paraId="194F15D8" w14:textId="127AEB65" w:rsidR="00536D18" w:rsidRDefault="006C7A31" w:rsidP="00BA76A5">
      <w:pPr>
        <w:pStyle w:val="ListParagraph"/>
        <w:numPr>
          <w:ilvl w:val="0"/>
          <w:numId w:val="44"/>
        </w:numPr>
        <w:rPr>
          <w:iCs/>
          <w:sz w:val="20"/>
          <w:szCs w:val="20"/>
        </w:rPr>
      </w:pPr>
      <w:r>
        <w:rPr>
          <w:iCs/>
          <w:sz w:val="20"/>
          <w:szCs w:val="20"/>
        </w:rPr>
        <w:t>No RF margin for retuning to another</w:t>
      </w:r>
      <w:r w:rsidR="002A3CC3">
        <w:rPr>
          <w:iCs/>
          <w:sz w:val="20"/>
          <w:szCs w:val="20"/>
        </w:rPr>
        <w:t xml:space="preserve"> NB for RSS processing </w:t>
      </w:r>
      <w:r w:rsidR="000854BE">
        <w:rPr>
          <w:iCs/>
          <w:sz w:val="20"/>
          <w:szCs w:val="20"/>
        </w:rPr>
        <w:t>included in [1]</w:t>
      </w:r>
    </w:p>
    <w:p w14:paraId="03C11DAE" w14:textId="77777777" w:rsidR="00621658" w:rsidRDefault="00621658" w:rsidP="00621658">
      <w:pPr>
        <w:rPr>
          <w:iCs/>
        </w:rPr>
      </w:pPr>
    </w:p>
    <w:p w14:paraId="4A560B95" w14:textId="09C296A8" w:rsidR="00317A49" w:rsidRPr="00677F7A" w:rsidRDefault="00317A49" w:rsidP="00621658">
      <w:pPr>
        <w:rPr>
          <w:b/>
          <w:bCs/>
          <w:iCs/>
        </w:rPr>
      </w:pPr>
      <w:r w:rsidRPr="00877DB6">
        <w:rPr>
          <w:b/>
          <w:bCs/>
          <w:iCs/>
        </w:rPr>
        <w:t>O</w:t>
      </w:r>
      <w:r w:rsidR="00C564CF" w:rsidRPr="00877DB6">
        <w:rPr>
          <w:b/>
          <w:bCs/>
          <w:iCs/>
        </w:rPr>
        <w:t>bservation 2. UE should not rely on measurement gap to perform RSS-based RSRP measurement for either the serving or neighbour cells.</w:t>
      </w:r>
    </w:p>
    <w:p w14:paraId="73406A48" w14:textId="3F412ACE" w:rsidR="00621658" w:rsidRDefault="00621658" w:rsidP="00621658">
      <w:pPr>
        <w:rPr>
          <w:iCs/>
        </w:rPr>
      </w:pPr>
      <w:r>
        <w:rPr>
          <w:iCs/>
        </w:rPr>
        <w:t>In light of Observation</w:t>
      </w:r>
      <w:r w:rsidR="00877DB6">
        <w:rPr>
          <w:iCs/>
        </w:rPr>
        <w:t>s</w:t>
      </w:r>
      <w:r>
        <w:rPr>
          <w:iCs/>
        </w:rPr>
        <w:t xml:space="preserve"> 1</w:t>
      </w:r>
      <w:r w:rsidR="00877DB6">
        <w:rPr>
          <w:iCs/>
        </w:rPr>
        <w:t>-2</w:t>
      </w:r>
      <w:r>
        <w:rPr>
          <w:iCs/>
        </w:rPr>
        <w:t xml:space="preserve"> and the assumptions of accuracy requirements above, </w:t>
      </w:r>
      <w:r w:rsidR="00D87FCD">
        <w:rPr>
          <w:iCs/>
        </w:rPr>
        <w:t xml:space="preserve">it is proposed that UE should be required to </w:t>
      </w:r>
      <w:r w:rsidR="003E0126">
        <w:rPr>
          <w:iCs/>
        </w:rPr>
        <w:t>use RSS for</w:t>
      </w:r>
      <w:r w:rsidR="00FD646A">
        <w:rPr>
          <w:iCs/>
        </w:rPr>
        <w:t xml:space="preserve"> RSRP measurement</w:t>
      </w:r>
      <w:r w:rsidR="00C32DAA">
        <w:rPr>
          <w:iCs/>
        </w:rPr>
        <w:t xml:space="preserve"> of a cell</w:t>
      </w:r>
      <w:r w:rsidR="00FD646A">
        <w:rPr>
          <w:iCs/>
        </w:rPr>
        <w:t xml:space="preserve"> and meet the accuracy requirements </w:t>
      </w:r>
      <w:r w:rsidR="00005BEA">
        <w:rPr>
          <w:iCs/>
        </w:rPr>
        <w:t>in [1]</w:t>
      </w:r>
      <w:r w:rsidR="00453B02">
        <w:rPr>
          <w:iCs/>
        </w:rPr>
        <w:t xml:space="preserve"> only if</w:t>
      </w:r>
      <w:r w:rsidR="00225BB5">
        <w:rPr>
          <w:iCs/>
        </w:rPr>
        <w:t>:</w:t>
      </w:r>
    </w:p>
    <w:p w14:paraId="7242BC2F" w14:textId="11FF563D" w:rsidR="00225BB5" w:rsidRPr="00552BD9" w:rsidRDefault="000A3D2B" w:rsidP="00F959B0">
      <w:pPr>
        <w:pStyle w:val="ListParagraph"/>
        <w:numPr>
          <w:ilvl w:val="0"/>
          <w:numId w:val="45"/>
        </w:numPr>
        <w:rPr>
          <w:iCs/>
          <w:sz w:val="20"/>
          <w:szCs w:val="20"/>
        </w:rPr>
      </w:pPr>
      <w:r w:rsidRPr="00552BD9">
        <w:rPr>
          <w:iCs/>
          <w:sz w:val="20"/>
          <w:szCs w:val="20"/>
        </w:rPr>
        <w:t xml:space="preserve">RSS frequency location of the cell </w:t>
      </w:r>
      <w:r w:rsidR="001E5A5F" w:rsidRPr="00552BD9">
        <w:rPr>
          <w:iCs/>
          <w:sz w:val="20"/>
          <w:szCs w:val="20"/>
        </w:rPr>
        <w:t xml:space="preserve">being measured </w:t>
      </w:r>
      <w:r w:rsidR="00D554E1" w:rsidRPr="00552BD9">
        <w:rPr>
          <w:iCs/>
          <w:sz w:val="20"/>
          <w:szCs w:val="20"/>
        </w:rPr>
        <w:t>occurs</w:t>
      </w:r>
      <w:r w:rsidRPr="00552BD9">
        <w:rPr>
          <w:iCs/>
          <w:sz w:val="20"/>
          <w:szCs w:val="20"/>
        </w:rPr>
        <w:t xml:space="preserve"> in </w:t>
      </w:r>
      <w:r w:rsidR="00791361" w:rsidRPr="00552BD9">
        <w:rPr>
          <w:iCs/>
          <w:sz w:val="20"/>
          <w:szCs w:val="20"/>
        </w:rPr>
        <w:t>the NB(s) that UE monitors for MPDDCH</w:t>
      </w:r>
      <w:r w:rsidR="00980552" w:rsidRPr="00552BD9">
        <w:rPr>
          <w:iCs/>
          <w:sz w:val="20"/>
          <w:szCs w:val="20"/>
        </w:rPr>
        <w:t xml:space="preserve"> for the </w:t>
      </w:r>
      <w:r w:rsidR="00D554E1" w:rsidRPr="00CC3082">
        <w:rPr>
          <w:i/>
          <w:sz w:val="20"/>
          <w:szCs w:val="20"/>
        </w:rPr>
        <w:t xml:space="preserve">N </w:t>
      </w:r>
      <w:r w:rsidR="00D554E1" w:rsidRPr="00552BD9">
        <w:rPr>
          <w:iCs/>
          <w:sz w:val="20"/>
          <w:szCs w:val="20"/>
        </w:rPr>
        <w:t>number of samples</w:t>
      </w:r>
      <w:r w:rsidR="002872F4" w:rsidRPr="00552BD9">
        <w:rPr>
          <w:iCs/>
          <w:sz w:val="20"/>
          <w:szCs w:val="20"/>
        </w:rPr>
        <w:t>, and</w:t>
      </w:r>
    </w:p>
    <w:p w14:paraId="7351C4B5" w14:textId="31D278F8" w:rsidR="005B5F46" w:rsidRPr="00552BD9" w:rsidRDefault="002872F4" w:rsidP="00F959B0">
      <w:pPr>
        <w:pStyle w:val="ListParagraph"/>
        <w:numPr>
          <w:ilvl w:val="0"/>
          <w:numId w:val="45"/>
        </w:numPr>
        <w:rPr>
          <w:iCs/>
          <w:sz w:val="20"/>
          <w:szCs w:val="20"/>
        </w:rPr>
      </w:pPr>
      <w:r w:rsidRPr="00552BD9">
        <w:rPr>
          <w:iCs/>
          <w:sz w:val="20"/>
          <w:szCs w:val="20"/>
        </w:rPr>
        <w:t xml:space="preserve">RSS time location </w:t>
      </w:r>
      <w:r w:rsidR="001E5A5F" w:rsidRPr="00552BD9">
        <w:rPr>
          <w:iCs/>
          <w:sz w:val="20"/>
          <w:szCs w:val="20"/>
        </w:rPr>
        <w:t xml:space="preserve">of the cell being measured </w:t>
      </w:r>
      <w:r w:rsidR="007B1667" w:rsidRPr="00552BD9">
        <w:rPr>
          <w:iCs/>
          <w:sz w:val="20"/>
          <w:szCs w:val="20"/>
        </w:rPr>
        <w:t>does not co</w:t>
      </w:r>
      <w:r w:rsidR="00C07EFC">
        <w:rPr>
          <w:iCs/>
          <w:sz w:val="20"/>
          <w:szCs w:val="20"/>
        </w:rPr>
        <w:t>incide</w:t>
      </w:r>
      <w:r w:rsidR="007B1667" w:rsidRPr="00552BD9">
        <w:rPr>
          <w:iCs/>
          <w:sz w:val="20"/>
          <w:szCs w:val="20"/>
        </w:rPr>
        <w:t xml:space="preserve"> with UE’s measurement gap (if configured), and</w:t>
      </w:r>
    </w:p>
    <w:p w14:paraId="00AB6564" w14:textId="08CC35BE" w:rsidR="007B1667" w:rsidRPr="00552BD9" w:rsidRDefault="007B1667" w:rsidP="00F959B0">
      <w:pPr>
        <w:pStyle w:val="ListParagraph"/>
        <w:numPr>
          <w:ilvl w:val="0"/>
          <w:numId w:val="45"/>
        </w:numPr>
        <w:rPr>
          <w:iCs/>
          <w:sz w:val="20"/>
          <w:szCs w:val="20"/>
        </w:rPr>
      </w:pPr>
      <w:r w:rsidRPr="00552BD9">
        <w:rPr>
          <w:iCs/>
          <w:sz w:val="20"/>
          <w:szCs w:val="20"/>
        </w:rPr>
        <w:t>RSS power offset of the cell being measured is not smaller than 0 dB</w:t>
      </w:r>
    </w:p>
    <w:p w14:paraId="4D4FCAF2" w14:textId="77777777" w:rsidR="007B1667" w:rsidRDefault="007B1667" w:rsidP="00552BD9">
      <w:pPr>
        <w:rPr>
          <w:iCs/>
        </w:rPr>
      </w:pPr>
    </w:p>
    <w:p w14:paraId="5CD7889B" w14:textId="0F470061" w:rsidR="00552BD9" w:rsidRPr="00445EEE" w:rsidRDefault="00966FCB" w:rsidP="00552BD9">
      <w:pPr>
        <w:rPr>
          <w:b/>
          <w:bCs/>
          <w:iCs/>
        </w:rPr>
      </w:pPr>
      <w:r w:rsidRPr="00445EEE">
        <w:rPr>
          <w:b/>
          <w:bCs/>
          <w:iCs/>
        </w:rPr>
        <w:t xml:space="preserve">Proposal 1. </w:t>
      </w:r>
      <w:r w:rsidR="001A44FD" w:rsidRPr="00445EEE">
        <w:rPr>
          <w:b/>
          <w:bCs/>
          <w:iCs/>
        </w:rPr>
        <w:t xml:space="preserve">For a UE that supports RSS-based RSRP measurement, UE </w:t>
      </w:r>
      <w:r w:rsidR="00F3226A" w:rsidRPr="00445EEE">
        <w:rPr>
          <w:b/>
          <w:bCs/>
          <w:iCs/>
        </w:rPr>
        <w:t xml:space="preserve">shall be required to use RSS for RSRP measurement of a </w:t>
      </w:r>
      <w:r w:rsidR="00663043">
        <w:rPr>
          <w:b/>
          <w:bCs/>
          <w:iCs/>
        </w:rPr>
        <w:t xml:space="preserve">serving or neighbour </w:t>
      </w:r>
      <w:r w:rsidR="00F3226A" w:rsidRPr="00445EEE">
        <w:rPr>
          <w:b/>
          <w:bCs/>
          <w:iCs/>
        </w:rPr>
        <w:t xml:space="preserve">cell in RRC_CONNECTED mode and meet the corresponding accuracy requirements </w:t>
      </w:r>
      <w:r w:rsidR="007E78D5" w:rsidRPr="00445EEE">
        <w:rPr>
          <w:b/>
          <w:bCs/>
          <w:iCs/>
        </w:rPr>
        <w:t xml:space="preserve">only if: </w:t>
      </w:r>
    </w:p>
    <w:p w14:paraId="2264B0ED" w14:textId="77777777" w:rsidR="00445EEE" w:rsidRPr="00445EEE" w:rsidRDefault="00445EEE" w:rsidP="00445EEE">
      <w:pPr>
        <w:pStyle w:val="ListParagraph"/>
        <w:numPr>
          <w:ilvl w:val="0"/>
          <w:numId w:val="46"/>
        </w:numPr>
        <w:rPr>
          <w:b/>
          <w:bCs/>
          <w:iCs/>
          <w:sz w:val="20"/>
          <w:szCs w:val="20"/>
        </w:rPr>
      </w:pPr>
      <w:r w:rsidRPr="00445EEE">
        <w:rPr>
          <w:b/>
          <w:bCs/>
          <w:iCs/>
          <w:sz w:val="20"/>
          <w:szCs w:val="20"/>
        </w:rPr>
        <w:t xml:space="preserve">RSS frequency location of the cell being measured occurs in the NB(s) that UE monitors for MPDDCH for the </w:t>
      </w:r>
      <w:r w:rsidRPr="00445EEE">
        <w:rPr>
          <w:b/>
          <w:bCs/>
          <w:i/>
          <w:sz w:val="20"/>
          <w:szCs w:val="20"/>
        </w:rPr>
        <w:t xml:space="preserve">N </w:t>
      </w:r>
      <w:r w:rsidRPr="00445EEE">
        <w:rPr>
          <w:b/>
          <w:bCs/>
          <w:iCs/>
          <w:sz w:val="20"/>
          <w:szCs w:val="20"/>
        </w:rPr>
        <w:t>number of samples, and</w:t>
      </w:r>
    </w:p>
    <w:p w14:paraId="0BE42B79" w14:textId="77777777" w:rsidR="00445EEE" w:rsidRPr="00445EEE" w:rsidRDefault="00445EEE" w:rsidP="00445EEE">
      <w:pPr>
        <w:pStyle w:val="ListParagraph"/>
        <w:numPr>
          <w:ilvl w:val="0"/>
          <w:numId w:val="46"/>
        </w:numPr>
        <w:rPr>
          <w:b/>
          <w:bCs/>
          <w:iCs/>
          <w:sz w:val="20"/>
          <w:szCs w:val="20"/>
        </w:rPr>
      </w:pPr>
      <w:r w:rsidRPr="00445EEE">
        <w:rPr>
          <w:b/>
          <w:bCs/>
          <w:iCs/>
          <w:sz w:val="20"/>
          <w:szCs w:val="20"/>
        </w:rPr>
        <w:t>RSS time location of the cell being measured does not coincide with UE’s measurement gap (if configured), and</w:t>
      </w:r>
    </w:p>
    <w:p w14:paraId="4B647D59" w14:textId="77777777" w:rsidR="00445EEE" w:rsidRPr="00445EEE" w:rsidRDefault="00445EEE" w:rsidP="00445EEE">
      <w:pPr>
        <w:pStyle w:val="ListParagraph"/>
        <w:numPr>
          <w:ilvl w:val="0"/>
          <w:numId w:val="46"/>
        </w:numPr>
        <w:rPr>
          <w:b/>
          <w:bCs/>
          <w:iCs/>
          <w:sz w:val="20"/>
          <w:szCs w:val="20"/>
        </w:rPr>
      </w:pPr>
      <w:r w:rsidRPr="00445EEE">
        <w:rPr>
          <w:b/>
          <w:bCs/>
          <w:iCs/>
          <w:sz w:val="20"/>
          <w:szCs w:val="20"/>
        </w:rPr>
        <w:t>RSS power offset of the cell being measured is not smaller than 0 dB</w:t>
      </w:r>
    </w:p>
    <w:p w14:paraId="51937E64" w14:textId="77777777" w:rsidR="00445EEE" w:rsidRDefault="00445EEE" w:rsidP="00552BD9">
      <w:pPr>
        <w:rPr>
          <w:iCs/>
        </w:rPr>
      </w:pPr>
    </w:p>
    <w:p w14:paraId="322B05C8" w14:textId="575A49A0" w:rsidR="007C2422" w:rsidRDefault="00677F7A" w:rsidP="00552BD9">
      <w:pPr>
        <w:rPr>
          <w:iCs/>
        </w:rPr>
      </w:pPr>
      <w:r>
        <w:rPr>
          <w:iCs/>
        </w:rPr>
        <w:t xml:space="preserve">Furthermore, </w:t>
      </w:r>
      <w:r w:rsidR="00F206C2">
        <w:rPr>
          <w:iCs/>
        </w:rPr>
        <w:t xml:space="preserve">RAN1 agreements </w:t>
      </w:r>
      <w:r w:rsidR="001811D9">
        <w:rPr>
          <w:iCs/>
        </w:rPr>
        <w:t>indicate that for neighbour cells NOT in the neighbour cell list signalled to UE</w:t>
      </w:r>
      <w:r w:rsidR="00631C19">
        <w:rPr>
          <w:iCs/>
        </w:rPr>
        <w:t xml:space="preserve">, RSS power offset of </w:t>
      </w:r>
      <w:r w:rsidR="00F6016E">
        <w:rPr>
          <w:iCs/>
        </w:rPr>
        <w:t xml:space="preserve">the cell is not known to UE and there is no further </w:t>
      </w:r>
      <w:r w:rsidR="00110E81">
        <w:rPr>
          <w:iCs/>
        </w:rPr>
        <w:t xml:space="preserve">RAN1 </w:t>
      </w:r>
      <w:r w:rsidR="00F6016E">
        <w:rPr>
          <w:iCs/>
        </w:rPr>
        <w:t>specification</w:t>
      </w:r>
      <w:r w:rsidR="00110E81">
        <w:rPr>
          <w:iCs/>
        </w:rPr>
        <w:t xml:space="preserve"> for these cells. </w:t>
      </w:r>
      <w:r w:rsidR="0068716F">
        <w:rPr>
          <w:iCs/>
        </w:rPr>
        <w:t xml:space="preserve">As such, </w:t>
      </w:r>
      <w:r w:rsidR="0036468A">
        <w:rPr>
          <w:iCs/>
        </w:rPr>
        <w:t xml:space="preserve">RSS-based measurement for </w:t>
      </w:r>
      <w:r w:rsidR="00A50396">
        <w:rPr>
          <w:iCs/>
        </w:rPr>
        <w:t xml:space="preserve">neighbour cells in connected mode should </w:t>
      </w:r>
      <w:r w:rsidR="00F2567B">
        <w:rPr>
          <w:iCs/>
        </w:rPr>
        <w:t>NOT be allowed if neighbour cell is not in the</w:t>
      </w:r>
      <w:r w:rsidR="009F0899">
        <w:rPr>
          <w:iCs/>
        </w:rPr>
        <w:t xml:space="preserve"> neighbour cell list </w:t>
      </w:r>
      <w:r w:rsidR="00935508">
        <w:rPr>
          <w:iCs/>
        </w:rPr>
        <w:t>with signalled RSS parameters.</w:t>
      </w:r>
    </w:p>
    <w:p w14:paraId="54C22639" w14:textId="17D40C1E" w:rsidR="00677F7A" w:rsidRPr="00CD76E4" w:rsidRDefault="007C2422" w:rsidP="00552BD9">
      <w:pPr>
        <w:rPr>
          <w:b/>
          <w:bCs/>
          <w:iCs/>
        </w:rPr>
      </w:pPr>
      <w:r w:rsidRPr="00CD76E4">
        <w:rPr>
          <w:b/>
          <w:bCs/>
          <w:iCs/>
        </w:rPr>
        <w:t xml:space="preserve">Proposal 2. </w:t>
      </w:r>
      <w:r w:rsidR="00F6016E" w:rsidRPr="00CD76E4">
        <w:rPr>
          <w:b/>
          <w:bCs/>
          <w:iCs/>
        </w:rPr>
        <w:t xml:space="preserve"> </w:t>
      </w:r>
      <w:r w:rsidR="00E32E70" w:rsidRPr="00CD76E4">
        <w:rPr>
          <w:b/>
          <w:bCs/>
          <w:iCs/>
        </w:rPr>
        <w:t xml:space="preserve">UE is NOT required to </w:t>
      </w:r>
      <w:r w:rsidR="009D48B3" w:rsidRPr="00CD76E4">
        <w:rPr>
          <w:b/>
          <w:bCs/>
          <w:iCs/>
        </w:rPr>
        <w:t xml:space="preserve">perform RSS-based RSRP measurement in RRC_CONNECTED mode for neighbour cells </w:t>
      </w:r>
      <w:r w:rsidR="00CD76E4" w:rsidRPr="00CD76E4">
        <w:rPr>
          <w:b/>
          <w:bCs/>
          <w:iCs/>
        </w:rPr>
        <w:t xml:space="preserve">that are not in the neighbour cell list with signalled RSS parameters. </w:t>
      </w:r>
    </w:p>
    <w:p w14:paraId="05109B46" w14:textId="01022CC4" w:rsidR="00F2107A" w:rsidRDefault="0032488E" w:rsidP="005D6C7D">
      <w:pPr>
        <w:pStyle w:val="Heading1"/>
        <w:rPr>
          <w:lang w:val="en-US"/>
        </w:rPr>
      </w:pPr>
      <w:r>
        <w:rPr>
          <w:lang w:val="en-US"/>
        </w:rPr>
        <w:t>Con</w:t>
      </w:r>
      <w:r w:rsidR="00F2107A">
        <w:rPr>
          <w:lang w:val="en-US"/>
        </w:rPr>
        <w:t>clusions</w:t>
      </w:r>
    </w:p>
    <w:p w14:paraId="3915284D" w14:textId="505629B5" w:rsidR="00BD034A" w:rsidRDefault="00BD034A" w:rsidP="00BD034A">
      <w:pPr>
        <w:rPr>
          <w:b/>
          <w:bCs/>
          <w:iCs/>
          <w:lang w:val="en-US" w:eastAsia="x-none"/>
        </w:rPr>
      </w:pPr>
      <w:r w:rsidRPr="00E804E0">
        <w:rPr>
          <w:b/>
          <w:bCs/>
          <w:iCs/>
          <w:lang w:val="en-US" w:eastAsia="x-none"/>
        </w:rPr>
        <w:t xml:space="preserve">Observation 1. Using RSS for measurements in RRC_CONNECTED mode may require UE to retune its RF to the corresponding frequency location of RSS which requires measurement gap. </w:t>
      </w:r>
      <w:r w:rsidRPr="00E804E0">
        <w:rPr>
          <w:b/>
          <w:bCs/>
          <w:lang w:val="en-US"/>
        </w:rPr>
        <w:t>NW configuration of a measurement gap for RSS-based measurement can interfere with existing tasks that UE is required to do to meet RRM requirements.</w:t>
      </w:r>
      <w:r w:rsidRPr="00E804E0">
        <w:rPr>
          <w:b/>
          <w:bCs/>
          <w:iCs/>
          <w:lang w:val="en-US" w:eastAsia="x-none"/>
        </w:rPr>
        <w:t xml:space="preserve"> Moreover, a measurement gap configured to align with RSS of one neighbor cell may not cover the RSS of another neighbor cell.</w:t>
      </w:r>
    </w:p>
    <w:p w14:paraId="4C193DAF" w14:textId="77777777" w:rsidR="00431529" w:rsidRPr="00431529" w:rsidRDefault="00431529" w:rsidP="00BD034A">
      <w:pPr>
        <w:rPr>
          <w:b/>
          <w:bCs/>
          <w:iCs/>
          <w:lang w:val="en-US" w:eastAsia="x-none"/>
        </w:rPr>
      </w:pPr>
    </w:p>
    <w:p w14:paraId="7BBDC0B7" w14:textId="77096424" w:rsidR="00BD034A" w:rsidRDefault="00BD034A" w:rsidP="00BD034A">
      <w:pPr>
        <w:rPr>
          <w:b/>
          <w:bCs/>
          <w:iCs/>
        </w:rPr>
      </w:pPr>
      <w:r w:rsidRPr="00877DB6">
        <w:rPr>
          <w:b/>
          <w:bCs/>
          <w:iCs/>
        </w:rPr>
        <w:t>Observation 2. UE should not rely on measurement gap to perform RSS-based RSRP measurement for either the serving or neighbour cells.</w:t>
      </w:r>
    </w:p>
    <w:p w14:paraId="28FAABB1" w14:textId="77777777" w:rsidR="00431529" w:rsidRPr="00431529" w:rsidRDefault="00431529" w:rsidP="00BD034A">
      <w:pPr>
        <w:rPr>
          <w:b/>
          <w:bCs/>
          <w:iCs/>
        </w:rPr>
      </w:pPr>
    </w:p>
    <w:p w14:paraId="399714DB" w14:textId="77777777" w:rsidR="00BD034A" w:rsidRPr="00445EEE" w:rsidRDefault="00BD034A" w:rsidP="00BD034A">
      <w:pPr>
        <w:rPr>
          <w:b/>
          <w:bCs/>
          <w:iCs/>
        </w:rPr>
      </w:pPr>
      <w:r w:rsidRPr="00445EEE">
        <w:rPr>
          <w:b/>
          <w:bCs/>
          <w:iCs/>
        </w:rPr>
        <w:t xml:space="preserve">Proposal 1. For a UE that supports RSS-based RSRP measurement, UE shall be required to use RSS for RSRP measurement of a </w:t>
      </w:r>
      <w:r>
        <w:rPr>
          <w:b/>
          <w:bCs/>
          <w:iCs/>
        </w:rPr>
        <w:t xml:space="preserve">serving or neighbour </w:t>
      </w:r>
      <w:r w:rsidRPr="00445EEE">
        <w:rPr>
          <w:b/>
          <w:bCs/>
          <w:iCs/>
        </w:rPr>
        <w:t xml:space="preserve">cell in RRC_CONNECTED mode and meet the corresponding accuracy requirements only if: </w:t>
      </w:r>
    </w:p>
    <w:p w14:paraId="7407F072" w14:textId="77777777" w:rsidR="00BD034A" w:rsidRPr="00445EEE" w:rsidRDefault="00BD034A" w:rsidP="00431529">
      <w:pPr>
        <w:pStyle w:val="ListParagraph"/>
        <w:numPr>
          <w:ilvl w:val="0"/>
          <w:numId w:val="47"/>
        </w:numPr>
        <w:rPr>
          <w:b/>
          <w:bCs/>
          <w:iCs/>
          <w:sz w:val="20"/>
          <w:szCs w:val="20"/>
        </w:rPr>
      </w:pPr>
      <w:r w:rsidRPr="00445EEE">
        <w:rPr>
          <w:b/>
          <w:bCs/>
          <w:iCs/>
          <w:sz w:val="20"/>
          <w:szCs w:val="20"/>
        </w:rPr>
        <w:lastRenderedPageBreak/>
        <w:t xml:space="preserve">RSS frequency location of the cell being measured occurs in the NB(s) that UE monitors for MPDDCH for the </w:t>
      </w:r>
      <w:r w:rsidRPr="00445EEE">
        <w:rPr>
          <w:b/>
          <w:bCs/>
          <w:i/>
          <w:sz w:val="20"/>
          <w:szCs w:val="20"/>
        </w:rPr>
        <w:t xml:space="preserve">N </w:t>
      </w:r>
      <w:r w:rsidRPr="00445EEE">
        <w:rPr>
          <w:b/>
          <w:bCs/>
          <w:iCs/>
          <w:sz w:val="20"/>
          <w:szCs w:val="20"/>
        </w:rPr>
        <w:t>number of samples, and</w:t>
      </w:r>
    </w:p>
    <w:p w14:paraId="6FA02BEA" w14:textId="77777777" w:rsidR="00BD034A" w:rsidRPr="00445EEE" w:rsidRDefault="00BD034A" w:rsidP="00431529">
      <w:pPr>
        <w:pStyle w:val="ListParagraph"/>
        <w:numPr>
          <w:ilvl w:val="0"/>
          <w:numId w:val="47"/>
        </w:numPr>
        <w:rPr>
          <w:b/>
          <w:bCs/>
          <w:iCs/>
          <w:sz w:val="20"/>
          <w:szCs w:val="20"/>
        </w:rPr>
      </w:pPr>
      <w:r w:rsidRPr="00445EEE">
        <w:rPr>
          <w:b/>
          <w:bCs/>
          <w:iCs/>
          <w:sz w:val="20"/>
          <w:szCs w:val="20"/>
        </w:rPr>
        <w:t>RSS time location of the cell being measured does not coincide with UE’s measurement gap (if configured), and</w:t>
      </w:r>
    </w:p>
    <w:p w14:paraId="6EC19C6D" w14:textId="77777777" w:rsidR="00BD034A" w:rsidRPr="00445EEE" w:rsidRDefault="00BD034A" w:rsidP="00431529">
      <w:pPr>
        <w:pStyle w:val="ListParagraph"/>
        <w:numPr>
          <w:ilvl w:val="0"/>
          <w:numId w:val="47"/>
        </w:numPr>
        <w:rPr>
          <w:b/>
          <w:bCs/>
          <w:iCs/>
          <w:sz w:val="20"/>
          <w:szCs w:val="20"/>
        </w:rPr>
      </w:pPr>
      <w:r w:rsidRPr="00445EEE">
        <w:rPr>
          <w:b/>
          <w:bCs/>
          <w:iCs/>
          <w:sz w:val="20"/>
          <w:szCs w:val="20"/>
        </w:rPr>
        <w:t>RSS power offset of the cell being measured is not smaller than 0 dB</w:t>
      </w:r>
    </w:p>
    <w:p w14:paraId="149AFB82" w14:textId="77777777" w:rsidR="00BD034A" w:rsidRDefault="00BD034A" w:rsidP="00BD034A">
      <w:pPr>
        <w:rPr>
          <w:iCs/>
        </w:rPr>
      </w:pPr>
    </w:p>
    <w:p w14:paraId="4B7C0144" w14:textId="5EB6042A" w:rsidR="00804DAC" w:rsidRPr="003940A5" w:rsidRDefault="00BD034A" w:rsidP="00804DAC">
      <w:pPr>
        <w:rPr>
          <w:b/>
          <w:bCs/>
          <w:iCs/>
        </w:rPr>
      </w:pPr>
      <w:r w:rsidRPr="00CD76E4">
        <w:rPr>
          <w:b/>
          <w:bCs/>
          <w:iCs/>
        </w:rPr>
        <w:t xml:space="preserve">Proposal 2.  UE is NOT required to perform RSS-based RSRP measurement in RRC_CONNECTED mode for neighbour cells that are not in the neighbour cell list with signalled RSS parameters. </w:t>
      </w:r>
    </w:p>
    <w:p w14:paraId="0C633F9D" w14:textId="2FAFCE22" w:rsidR="00797CE5" w:rsidRDefault="00797CE5" w:rsidP="006050F7">
      <w:pPr>
        <w:pStyle w:val="Heading1"/>
        <w:numPr>
          <w:ilvl w:val="0"/>
          <w:numId w:val="0"/>
        </w:numPr>
        <w:rPr>
          <w:lang w:val="en-US"/>
        </w:rPr>
      </w:pPr>
      <w:r>
        <w:rPr>
          <w:lang w:val="en-US"/>
        </w:rPr>
        <w:t>References</w:t>
      </w:r>
    </w:p>
    <w:p w14:paraId="0683BDEE" w14:textId="20B82D19" w:rsidR="0045046B" w:rsidRPr="0045046B" w:rsidRDefault="0045046B" w:rsidP="0045046B">
      <w:pPr>
        <w:rPr>
          <w:lang w:val="en-US"/>
        </w:rPr>
      </w:pPr>
      <w:r>
        <w:rPr>
          <w:lang w:val="en-US"/>
        </w:rPr>
        <w:t>[1] R4-191</w:t>
      </w:r>
      <w:r w:rsidR="00753725">
        <w:rPr>
          <w:lang w:val="en-US"/>
        </w:rPr>
        <w:t>5889</w:t>
      </w:r>
    </w:p>
    <w:p w14:paraId="7B142946" w14:textId="6F497208" w:rsidR="00BF31AD" w:rsidRDefault="00BF31AD" w:rsidP="00797CE5">
      <w:pPr>
        <w:rPr>
          <w:lang w:val="en-US"/>
        </w:rPr>
      </w:pPr>
    </w:p>
    <w:sectPr w:rsidR="00BF31AD"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51F90" w14:textId="77777777" w:rsidR="00D969EB" w:rsidRDefault="00D969EB">
      <w:r>
        <w:separator/>
      </w:r>
    </w:p>
  </w:endnote>
  <w:endnote w:type="continuationSeparator" w:id="0">
    <w:p w14:paraId="1354A409" w14:textId="77777777" w:rsidR="00D969EB" w:rsidRDefault="00D969EB">
      <w:r>
        <w:continuationSeparator/>
      </w:r>
    </w:p>
  </w:endnote>
  <w:endnote w:type="continuationNotice" w:id="1">
    <w:p w14:paraId="0E6050DC" w14:textId="77777777" w:rsidR="00D969EB" w:rsidRDefault="00D96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82561" w14:textId="77777777" w:rsidR="00D969EB" w:rsidRDefault="00D969EB">
      <w:r>
        <w:separator/>
      </w:r>
    </w:p>
  </w:footnote>
  <w:footnote w:type="continuationSeparator" w:id="0">
    <w:p w14:paraId="398C8C4A" w14:textId="77777777" w:rsidR="00D969EB" w:rsidRDefault="00D969EB">
      <w:r>
        <w:continuationSeparator/>
      </w:r>
    </w:p>
  </w:footnote>
  <w:footnote w:type="continuationNotice" w:id="1">
    <w:p w14:paraId="66FCE934" w14:textId="77777777" w:rsidR="00D969EB" w:rsidRDefault="00D969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759A6"/>
    <w:multiLevelType w:val="hybridMultilevel"/>
    <w:tmpl w:val="FD929470"/>
    <w:lvl w:ilvl="0" w:tplc="0D52400E">
      <w:start w:val="1"/>
      <w:numFmt w:val="bullet"/>
      <w:lvlText w:val="•"/>
      <w:lvlJc w:val="left"/>
      <w:pPr>
        <w:tabs>
          <w:tab w:val="num" w:pos="720"/>
        </w:tabs>
        <w:ind w:left="720" w:hanging="360"/>
      </w:pPr>
      <w:rPr>
        <w:rFonts w:ascii="Arial" w:hAnsi="Arial" w:hint="default"/>
      </w:rPr>
    </w:lvl>
    <w:lvl w:ilvl="1" w:tplc="D88C1084" w:tentative="1">
      <w:start w:val="1"/>
      <w:numFmt w:val="bullet"/>
      <w:lvlText w:val="•"/>
      <w:lvlJc w:val="left"/>
      <w:pPr>
        <w:tabs>
          <w:tab w:val="num" w:pos="1440"/>
        </w:tabs>
        <w:ind w:left="1440" w:hanging="360"/>
      </w:pPr>
      <w:rPr>
        <w:rFonts w:ascii="Arial" w:hAnsi="Arial" w:hint="default"/>
      </w:rPr>
    </w:lvl>
    <w:lvl w:ilvl="2" w:tplc="EF985014" w:tentative="1">
      <w:start w:val="1"/>
      <w:numFmt w:val="bullet"/>
      <w:lvlText w:val="•"/>
      <w:lvlJc w:val="left"/>
      <w:pPr>
        <w:tabs>
          <w:tab w:val="num" w:pos="2160"/>
        </w:tabs>
        <w:ind w:left="2160" w:hanging="360"/>
      </w:pPr>
      <w:rPr>
        <w:rFonts w:ascii="Arial" w:hAnsi="Arial" w:hint="default"/>
      </w:rPr>
    </w:lvl>
    <w:lvl w:ilvl="3" w:tplc="95381AA0" w:tentative="1">
      <w:start w:val="1"/>
      <w:numFmt w:val="bullet"/>
      <w:lvlText w:val="•"/>
      <w:lvlJc w:val="left"/>
      <w:pPr>
        <w:tabs>
          <w:tab w:val="num" w:pos="2880"/>
        </w:tabs>
        <w:ind w:left="2880" w:hanging="360"/>
      </w:pPr>
      <w:rPr>
        <w:rFonts w:ascii="Arial" w:hAnsi="Arial" w:hint="default"/>
      </w:rPr>
    </w:lvl>
    <w:lvl w:ilvl="4" w:tplc="CE3A05D4" w:tentative="1">
      <w:start w:val="1"/>
      <w:numFmt w:val="bullet"/>
      <w:lvlText w:val="•"/>
      <w:lvlJc w:val="left"/>
      <w:pPr>
        <w:tabs>
          <w:tab w:val="num" w:pos="3600"/>
        </w:tabs>
        <w:ind w:left="3600" w:hanging="360"/>
      </w:pPr>
      <w:rPr>
        <w:rFonts w:ascii="Arial" w:hAnsi="Arial" w:hint="default"/>
      </w:rPr>
    </w:lvl>
    <w:lvl w:ilvl="5" w:tplc="EC8C39D2" w:tentative="1">
      <w:start w:val="1"/>
      <w:numFmt w:val="bullet"/>
      <w:lvlText w:val="•"/>
      <w:lvlJc w:val="left"/>
      <w:pPr>
        <w:tabs>
          <w:tab w:val="num" w:pos="4320"/>
        </w:tabs>
        <w:ind w:left="4320" w:hanging="360"/>
      </w:pPr>
      <w:rPr>
        <w:rFonts w:ascii="Arial" w:hAnsi="Arial" w:hint="default"/>
      </w:rPr>
    </w:lvl>
    <w:lvl w:ilvl="6" w:tplc="78AA6ECA" w:tentative="1">
      <w:start w:val="1"/>
      <w:numFmt w:val="bullet"/>
      <w:lvlText w:val="•"/>
      <w:lvlJc w:val="left"/>
      <w:pPr>
        <w:tabs>
          <w:tab w:val="num" w:pos="5040"/>
        </w:tabs>
        <w:ind w:left="5040" w:hanging="360"/>
      </w:pPr>
      <w:rPr>
        <w:rFonts w:ascii="Arial" w:hAnsi="Arial" w:hint="default"/>
      </w:rPr>
    </w:lvl>
    <w:lvl w:ilvl="7" w:tplc="C602B9D6" w:tentative="1">
      <w:start w:val="1"/>
      <w:numFmt w:val="bullet"/>
      <w:lvlText w:val="•"/>
      <w:lvlJc w:val="left"/>
      <w:pPr>
        <w:tabs>
          <w:tab w:val="num" w:pos="5760"/>
        </w:tabs>
        <w:ind w:left="5760" w:hanging="360"/>
      </w:pPr>
      <w:rPr>
        <w:rFonts w:ascii="Arial" w:hAnsi="Arial" w:hint="default"/>
      </w:rPr>
    </w:lvl>
    <w:lvl w:ilvl="8" w:tplc="EA52E9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87103"/>
    <w:multiLevelType w:val="hybridMultilevel"/>
    <w:tmpl w:val="980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0338FA"/>
    <w:multiLevelType w:val="hybridMultilevel"/>
    <w:tmpl w:val="2A508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6"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7F0FE4"/>
    <w:multiLevelType w:val="hybridMultilevel"/>
    <w:tmpl w:val="BEB84A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66006126"/>
    <w:multiLevelType w:val="hybridMultilevel"/>
    <w:tmpl w:val="BEB84A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87E35"/>
    <w:multiLevelType w:val="hybridMultilevel"/>
    <w:tmpl w:val="BEB84A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5BF7D1E"/>
    <w:multiLevelType w:val="hybridMultilevel"/>
    <w:tmpl w:val="7492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C0C"/>
    <w:multiLevelType w:val="hybridMultilevel"/>
    <w:tmpl w:val="A1F8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D24680"/>
    <w:multiLevelType w:val="hybridMultilevel"/>
    <w:tmpl w:val="E0FA8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7"/>
  </w:num>
  <w:num w:numId="3">
    <w:abstractNumId w:val="42"/>
  </w:num>
  <w:num w:numId="4">
    <w:abstractNumId w:val="18"/>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6"/>
  </w:num>
  <w:num w:numId="8">
    <w:abstractNumId w:val="13"/>
  </w:num>
  <w:num w:numId="9">
    <w:abstractNumId w:val="26"/>
  </w:num>
  <w:num w:numId="10">
    <w:abstractNumId w:val="5"/>
  </w:num>
  <w:num w:numId="11">
    <w:abstractNumId w:val="23"/>
  </w:num>
  <w:num w:numId="12">
    <w:abstractNumId w:val="11"/>
  </w:num>
  <w:num w:numId="13">
    <w:abstractNumId w:val="22"/>
  </w:num>
  <w:num w:numId="14">
    <w:abstractNumId w:val="3"/>
  </w:num>
  <w:num w:numId="15">
    <w:abstractNumId w:val="45"/>
  </w:num>
  <w:num w:numId="16">
    <w:abstractNumId w:val="31"/>
  </w:num>
  <w:num w:numId="17">
    <w:abstractNumId w:val="14"/>
  </w:num>
  <w:num w:numId="18">
    <w:abstractNumId w:val="44"/>
  </w:num>
  <w:num w:numId="19">
    <w:abstractNumId w:val="30"/>
  </w:num>
  <w:num w:numId="20">
    <w:abstractNumId w:val="21"/>
  </w:num>
  <w:num w:numId="21">
    <w:abstractNumId w:val="32"/>
  </w:num>
  <w:num w:numId="22">
    <w:abstractNumId w:val="29"/>
  </w:num>
  <w:num w:numId="23">
    <w:abstractNumId w:val="7"/>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3"/>
  </w:num>
  <w:num w:numId="26">
    <w:abstractNumId w:val="38"/>
  </w:num>
  <w:num w:numId="27">
    <w:abstractNumId w:val="10"/>
  </w:num>
  <w:num w:numId="28">
    <w:abstractNumId w:val="36"/>
  </w:num>
  <w:num w:numId="29">
    <w:abstractNumId w:val="24"/>
  </w:num>
  <w:num w:numId="30">
    <w:abstractNumId w:val="20"/>
  </w:num>
  <w:num w:numId="31">
    <w:abstractNumId w:val="28"/>
  </w:num>
  <w:num w:numId="32">
    <w:abstractNumId w:val="15"/>
  </w:num>
  <w:num w:numId="33">
    <w:abstractNumId w:val="4"/>
  </w:num>
  <w:num w:numId="34">
    <w:abstractNumId w:val="19"/>
  </w:num>
  <w:num w:numId="35">
    <w:abstractNumId w:val="12"/>
  </w:num>
  <w:num w:numId="36">
    <w:abstractNumId w:val="9"/>
  </w:num>
  <w:num w:numId="37">
    <w:abstractNumId w:val="43"/>
  </w:num>
  <w:num w:numId="38">
    <w:abstractNumId w:val="6"/>
  </w:num>
  <w:num w:numId="39">
    <w:abstractNumId w:val="39"/>
  </w:num>
  <w:num w:numId="40">
    <w:abstractNumId w:val="40"/>
  </w:num>
  <w:num w:numId="41">
    <w:abstractNumId w:val="17"/>
  </w:num>
  <w:num w:numId="42">
    <w:abstractNumId w:val="2"/>
  </w:num>
  <w:num w:numId="43">
    <w:abstractNumId w:val="8"/>
  </w:num>
  <w:num w:numId="44">
    <w:abstractNumId w:val="41"/>
  </w:num>
  <w:num w:numId="45">
    <w:abstractNumId w:val="27"/>
  </w:num>
  <w:num w:numId="46">
    <w:abstractNumId w:val="35"/>
  </w:num>
  <w:num w:numId="47">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5BEA"/>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5D5"/>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5F8"/>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47"/>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4BE"/>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D2B"/>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5DE"/>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262"/>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81"/>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CC4"/>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1D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39D"/>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4FD"/>
    <w:rsid w:val="001A4C57"/>
    <w:rsid w:val="001A4E23"/>
    <w:rsid w:val="001A50B1"/>
    <w:rsid w:val="001A5820"/>
    <w:rsid w:val="001A584A"/>
    <w:rsid w:val="001A5F42"/>
    <w:rsid w:val="001A6604"/>
    <w:rsid w:val="001A696C"/>
    <w:rsid w:val="001A6DDC"/>
    <w:rsid w:val="001A6DEA"/>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588"/>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A5F"/>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BB5"/>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B24"/>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121"/>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2F4"/>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CC3"/>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20"/>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2AC"/>
    <w:rsid w:val="00316595"/>
    <w:rsid w:val="00316A07"/>
    <w:rsid w:val="00316AB2"/>
    <w:rsid w:val="003170F6"/>
    <w:rsid w:val="003173FB"/>
    <w:rsid w:val="003175E3"/>
    <w:rsid w:val="003176C7"/>
    <w:rsid w:val="00317A49"/>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C0"/>
    <w:rsid w:val="003341E6"/>
    <w:rsid w:val="003343D0"/>
    <w:rsid w:val="00334479"/>
    <w:rsid w:val="003344FC"/>
    <w:rsid w:val="003345BF"/>
    <w:rsid w:val="00334611"/>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E34"/>
    <w:rsid w:val="00352F53"/>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68A"/>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0A5"/>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5E4"/>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12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07C"/>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A81"/>
    <w:rsid w:val="003F6C3D"/>
    <w:rsid w:val="003F6F50"/>
    <w:rsid w:val="003F7204"/>
    <w:rsid w:val="003F7481"/>
    <w:rsid w:val="003F7613"/>
    <w:rsid w:val="003F7668"/>
    <w:rsid w:val="003F768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80A"/>
    <w:rsid w:val="00415B2E"/>
    <w:rsid w:val="00415C35"/>
    <w:rsid w:val="00415D99"/>
    <w:rsid w:val="00415DF6"/>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529"/>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5EEE"/>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6FB"/>
    <w:rsid w:val="00450832"/>
    <w:rsid w:val="00450852"/>
    <w:rsid w:val="00450984"/>
    <w:rsid w:val="00450A3E"/>
    <w:rsid w:val="00450C30"/>
    <w:rsid w:val="00450DBF"/>
    <w:rsid w:val="00451C0D"/>
    <w:rsid w:val="00451F3F"/>
    <w:rsid w:val="0045201D"/>
    <w:rsid w:val="0045204B"/>
    <w:rsid w:val="00452094"/>
    <w:rsid w:val="00453B02"/>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651"/>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98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DD3"/>
    <w:rsid w:val="004F7E2D"/>
    <w:rsid w:val="004F7F73"/>
    <w:rsid w:val="005003DF"/>
    <w:rsid w:val="00500488"/>
    <w:rsid w:val="00500EBC"/>
    <w:rsid w:val="005011E9"/>
    <w:rsid w:val="00501D13"/>
    <w:rsid w:val="00502542"/>
    <w:rsid w:val="005028F0"/>
    <w:rsid w:val="005030E4"/>
    <w:rsid w:val="005048BE"/>
    <w:rsid w:val="005049BF"/>
    <w:rsid w:val="00504C95"/>
    <w:rsid w:val="00504F08"/>
    <w:rsid w:val="00504F1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2B4"/>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285A"/>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6E"/>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18"/>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BD9"/>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7DB"/>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315"/>
    <w:rsid w:val="005B4429"/>
    <w:rsid w:val="005B448B"/>
    <w:rsid w:val="005B4A39"/>
    <w:rsid w:val="005B51E0"/>
    <w:rsid w:val="005B542C"/>
    <w:rsid w:val="005B5442"/>
    <w:rsid w:val="005B57EE"/>
    <w:rsid w:val="005B5A24"/>
    <w:rsid w:val="005B5CB0"/>
    <w:rsid w:val="005B5DEC"/>
    <w:rsid w:val="005B5F46"/>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3"/>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4E32"/>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658"/>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19"/>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043"/>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AC6"/>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7A"/>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16F"/>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CCD"/>
    <w:rsid w:val="006C5F21"/>
    <w:rsid w:val="006C6AB8"/>
    <w:rsid w:val="006C6E72"/>
    <w:rsid w:val="006C7168"/>
    <w:rsid w:val="006C73A0"/>
    <w:rsid w:val="006C757A"/>
    <w:rsid w:val="006C7711"/>
    <w:rsid w:val="006C7A3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6B8"/>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C2"/>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28A"/>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27FC3"/>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725"/>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361"/>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667"/>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422"/>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E78D5"/>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787"/>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1B9"/>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77DB6"/>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AB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44"/>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08"/>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6FCB"/>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552"/>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48B3"/>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99"/>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65D"/>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132"/>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396"/>
    <w:rsid w:val="00A50607"/>
    <w:rsid w:val="00A5080A"/>
    <w:rsid w:val="00A50898"/>
    <w:rsid w:val="00A50A2C"/>
    <w:rsid w:val="00A50C54"/>
    <w:rsid w:val="00A5161B"/>
    <w:rsid w:val="00A51BFF"/>
    <w:rsid w:val="00A51D95"/>
    <w:rsid w:val="00A51F3F"/>
    <w:rsid w:val="00A520E1"/>
    <w:rsid w:val="00A52365"/>
    <w:rsid w:val="00A52AB5"/>
    <w:rsid w:val="00A52DD9"/>
    <w:rsid w:val="00A536F1"/>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5AE5"/>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77B33"/>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7F6"/>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18B"/>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0D"/>
    <w:rsid w:val="00B53267"/>
    <w:rsid w:val="00B53371"/>
    <w:rsid w:val="00B53DBF"/>
    <w:rsid w:val="00B53FA3"/>
    <w:rsid w:val="00B53FD5"/>
    <w:rsid w:val="00B54229"/>
    <w:rsid w:val="00B545F3"/>
    <w:rsid w:val="00B5471A"/>
    <w:rsid w:val="00B548B3"/>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363"/>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6A5"/>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3729"/>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34A"/>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EFC"/>
    <w:rsid w:val="00C07FC4"/>
    <w:rsid w:val="00C10343"/>
    <w:rsid w:val="00C10642"/>
    <w:rsid w:val="00C11467"/>
    <w:rsid w:val="00C116FB"/>
    <w:rsid w:val="00C11A74"/>
    <w:rsid w:val="00C11D7B"/>
    <w:rsid w:val="00C12017"/>
    <w:rsid w:val="00C1261E"/>
    <w:rsid w:val="00C12625"/>
    <w:rsid w:val="00C12BB5"/>
    <w:rsid w:val="00C12DDC"/>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2DAA"/>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39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4C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082"/>
    <w:rsid w:val="00CC31FD"/>
    <w:rsid w:val="00CC34C0"/>
    <w:rsid w:val="00CC3517"/>
    <w:rsid w:val="00CC36F6"/>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6E4"/>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8AA"/>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2D6"/>
    <w:rsid w:val="00D5237A"/>
    <w:rsid w:val="00D5256C"/>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4E1"/>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756"/>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1C4"/>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CD"/>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9EB"/>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365"/>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5EF"/>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2E70"/>
    <w:rsid w:val="00E331AA"/>
    <w:rsid w:val="00E33A5A"/>
    <w:rsid w:val="00E33CB9"/>
    <w:rsid w:val="00E343BD"/>
    <w:rsid w:val="00E34913"/>
    <w:rsid w:val="00E34ADA"/>
    <w:rsid w:val="00E34B16"/>
    <w:rsid w:val="00E34D63"/>
    <w:rsid w:val="00E34D73"/>
    <w:rsid w:val="00E35A26"/>
    <w:rsid w:val="00E35BFA"/>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032"/>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4E0"/>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7C6"/>
    <w:rsid w:val="00E868E4"/>
    <w:rsid w:val="00E86BF2"/>
    <w:rsid w:val="00E8735B"/>
    <w:rsid w:val="00E8746C"/>
    <w:rsid w:val="00E909C5"/>
    <w:rsid w:val="00E90A71"/>
    <w:rsid w:val="00E90A7C"/>
    <w:rsid w:val="00E90CBC"/>
    <w:rsid w:val="00E90D39"/>
    <w:rsid w:val="00E91070"/>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6C2"/>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67B"/>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BEF"/>
    <w:rsid w:val="00F30DAF"/>
    <w:rsid w:val="00F31521"/>
    <w:rsid w:val="00F31692"/>
    <w:rsid w:val="00F31953"/>
    <w:rsid w:val="00F31A25"/>
    <w:rsid w:val="00F31B07"/>
    <w:rsid w:val="00F31E6A"/>
    <w:rsid w:val="00F31EB5"/>
    <w:rsid w:val="00F31F5F"/>
    <w:rsid w:val="00F32123"/>
    <w:rsid w:val="00F3226A"/>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6E"/>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CA0"/>
    <w:rsid w:val="00F66D2F"/>
    <w:rsid w:val="00F67110"/>
    <w:rsid w:val="00F671F0"/>
    <w:rsid w:val="00F67523"/>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499"/>
    <w:rsid w:val="00F955F9"/>
    <w:rsid w:val="00F95724"/>
    <w:rsid w:val="00F958C6"/>
    <w:rsid w:val="00F959B0"/>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3E7A"/>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88"/>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0F43"/>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46A"/>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78647261">
      <w:bodyDiv w:val="1"/>
      <w:marLeft w:val="0"/>
      <w:marRight w:val="0"/>
      <w:marTop w:val="0"/>
      <w:marBottom w:val="0"/>
      <w:divBdr>
        <w:top w:val="none" w:sz="0" w:space="0" w:color="auto"/>
        <w:left w:val="none" w:sz="0" w:space="0" w:color="auto"/>
        <w:bottom w:val="none" w:sz="0" w:space="0" w:color="auto"/>
        <w:right w:val="none" w:sz="0" w:space="0" w:color="auto"/>
      </w:divBdr>
      <w:divsChild>
        <w:div w:id="997728190">
          <w:marLeft w:val="547"/>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7BB3E-5621-40D2-8D43-486864758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148</TotalTime>
  <Pages>4</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128</cp:revision>
  <cp:lastPrinted>2009-04-22T21:01:00Z</cp:lastPrinted>
  <dcterms:created xsi:type="dcterms:W3CDTF">2020-01-28T00:05:00Z</dcterms:created>
  <dcterms:modified xsi:type="dcterms:W3CDTF">2020-02-14T05:02:00Z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